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DB" w:rsidRDefault="00AB3DDB" w:rsidP="00AB3DD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УТВЕРЖДАЮ</w:t>
      </w:r>
    </w:p>
    <w:p w:rsidR="00AB3DDB" w:rsidRDefault="00AB3DDB" w:rsidP="002F44F3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Комитета</w:t>
      </w:r>
    </w:p>
    <w:p w:rsidR="00AB3DDB" w:rsidRDefault="00AB3DDB" w:rsidP="002F44F3">
      <w:pPr>
        <w:tabs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управлению имуществом и земельным отношениям администрации</w:t>
      </w:r>
      <w:r w:rsidR="002F44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Каслинского муниципального района</w:t>
      </w:r>
    </w:p>
    <w:p w:rsidR="00AB3DDB" w:rsidRDefault="00AB3DDB" w:rsidP="00AB3DD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________________С.А. Карамышева</w:t>
      </w:r>
    </w:p>
    <w:p w:rsidR="00AB3DDB" w:rsidRDefault="00AB3DDB" w:rsidP="00AB3DDB">
      <w:pPr>
        <w:spacing w:after="0" w:line="240" w:lineRule="auto"/>
        <w:ind w:left="5664"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«__» ________________ 2017  г.</w:t>
      </w: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B3DDB" w:rsidRDefault="00AB3DDB" w:rsidP="00AB3DDB">
      <w:pPr>
        <w:tabs>
          <w:tab w:val="left" w:pos="7185"/>
        </w:tabs>
        <w:spacing w:after="40" w:line="240" w:lineRule="auto"/>
        <w:rPr>
          <w:rFonts w:ascii="Times New Roman" w:hAnsi="Times New Roman"/>
          <w:sz w:val="20"/>
          <w:szCs w:val="20"/>
        </w:rPr>
      </w:pP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ДОКУМЕНТАЦИЯ</w:t>
      </w: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ПРОВЕДЕНИЯ ОТКРЫТОГО АУКЦИОНА</w:t>
      </w: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продаже муниципального имущества: </w:t>
      </w: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6938EF" w:rsidP="00AB3D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3D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3DDB">
        <w:rPr>
          <w:rFonts w:ascii="Times New Roman" w:hAnsi="Times New Roman"/>
          <w:sz w:val="24"/>
          <w:szCs w:val="24"/>
        </w:rPr>
        <w:t>мотолодки « Прогресс-4», лодочного мотора «Вихрь-30Р Электрон».</w:t>
      </w:r>
    </w:p>
    <w:p w:rsidR="00AB3DDB" w:rsidRDefault="00AB3DDB" w:rsidP="00AB3D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D05186" w:rsidRDefault="00D05186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D05186" w:rsidRDefault="00D05186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F44F3" w:rsidRDefault="002F44F3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2F44F3" w:rsidRDefault="002F44F3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Подготовила: 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отдела муниципального заказа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Каслинского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Голикова О.В.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Касли 2017 г.</w:t>
      </w: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</w:p>
    <w:p w:rsidR="00166EC2" w:rsidRDefault="00166EC2" w:rsidP="00AB3DDB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</w:p>
    <w:p w:rsidR="00AB3DDB" w:rsidRDefault="00AB3DDB" w:rsidP="00AB3DDB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ИНФОРМАЦИОННОЕ СООБЩЕНИЕ </w:t>
      </w:r>
    </w:p>
    <w:p w:rsidR="00AB3DDB" w:rsidRDefault="00AB3DDB" w:rsidP="00AB3DD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Комитет по управлению имуществом и земельным отношениям администрации Каслинского муниципального района (организатор торгов) объявляет открытый аукцион по продаже муниципального имущества на основании распоряжения администрации Каслинского муниципального района от 13.02.2017 № 78-р «О проведении торгов в форме открытого аукциона по продаже муниципального имущества»:</w:t>
      </w:r>
    </w:p>
    <w:p w:rsidR="00AB3DDB" w:rsidRDefault="00AB3DDB" w:rsidP="006938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38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ЛОТ №</w:t>
      </w:r>
      <w:r w:rsidR="006938EF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аукциона: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мотолодка «Прогресс-4», заводской номер А0306, год постройки 1973, материал дюраль, длина 4,65м, ширина 1,7м, высота борта 0,8м,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пассажировместимость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 человека, грузоподъемность 450 кг.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9B36BB">
        <w:rPr>
          <w:rFonts w:ascii="Times New Roman" w:eastAsia="Times New Roman" w:hAnsi="Times New Roman"/>
          <w:sz w:val="24"/>
          <w:szCs w:val="24"/>
          <w:lang w:eastAsia="ru-RU"/>
        </w:rPr>
        <w:t xml:space="preserve">открытый аукцион </w:t>
      </w:r>
      <w:r w:rsidR="00EB326D" w:rsidRPr="00EB326D">
        <w:rPr>
          <w:rFonts w:ascii="Times New Roman" w:hAnsi="Times New Roman"/>
          <w:sz w:val="24"/>
          <w:szCs w:val="24"/>
        </w:rPr>
        <w:t>не состоялс</w:t>
      </w:r>
      <w:r w:rsidR="009B36BB">
        <w:rPr>
          <w:rFonts w:ascii="Times New Roman" w:hAnsi="Times New Roman"/>
          <w:sz w:val="24"/>
          <w:szCs w:val="24"/>
        </w:rPr>
        <w:t>я</w:t>
      </w:r>
      <w:r w:rsidR="00EB326D" w:rsidRPr="00EB326D">
        <w:rPr>
          <w:rFonts w:ascii="Times New Roman" w:hAnsi="Times New Roman"/>
          <w:sz w:val="24"/>
          <w:szCs w:val="24"/>
        </w:rPr>
        <w:t xml:space="preserve">, т.к. за период приема заявок с </w:t>
      </w:r>
      <w:r w:rsidR="009B36BB">
        <w:rPr>
          <w:rFonts w:ascii="Times New Roman" w:hAnsi="Times New Roman"/>
          <w:sz w:val="24"/>
          <w:szCs w:val="24"/>
        </w:rPr>
        <w:t>1</w:t>
      </w:r>
      <w:r w:rsidR="00EB326D" w:rsidRPr="00EB326D">
        <w:rPr>
          <w:rFonts w:ascii="Times New Roman" w:hAnsi="Times New Roman"/>
          <w:sz w:val="24"/>
          <w:szCs w:val="24"/>
        </w:rPr>
        <w:t>7.</w:t>
      </w:r>
      <w:r w:rsidR="009B36BB">
        <w:rPr>
          <w:rFonts w:ascii="Times New Roman" w:hAnsi="Times New Roman"/>
          <w:sz w:val="24"/>
          <w:szCs w:val="24"/>
        </w:rPr>
        <w:t>0</w:t>
      </w:r>
      <w:r w:rsidR="00EB326D" w:rsidRPr="00EB326D">
        <w:rPr>
          <w:rFonts w:ascii="Times New Roman" w:hAnsi="Times New Roman"/>
          <w:sz w:val="24"/>
          <w:szCs w:val="24"/>
        </w:rPr>
        <w:t>2.201</w:t>
      </w:r>
      <w:r w:rsidR="009B36BB">
        <w:rPr>
          <w:rFonts w:ascii="Times New Roman" w:hAnsi="Times New Roman"/>
          <w:sz w:val="24"/>
          <w:szCs w:val="24"/>
        </w:rPr>
        <w:t>7</w:t>
      </w:r>
      <w:r w:rsidR="00EB326D" w:rsidRPr="00EB326D">
        <w:rPr>
          <w:rFonts w:ascii="Times New Roman" w:hAnsi="Times New Roman"/>
          <w:sz w:val="24"/>
          <w:szCs w:val="24"/>
        </w:rPr>
        <w:t xml:space="preserve"> г. по 1</w:t>
      </w:r>
      <w:r w:rsidR="009B36BB">
        <w:rPr>
          <w:rFonts w:ascii="Times New Roman" w:hAnsi="Times New Roman"/>
          <w:sz w:val="24"/>
          <w:szCs w:val="24"/>
        </w:rPr>
        <w:t>4</w:t>
      </w:r>
      <w:r w:rsidR="00EB326D" w:rsidRPr="00EB326D">
        <w:rPr>
          <w:rFonts w:ascii="Times New Roman" w:hAnsi="Times New Roman"/>
          <w:sz w:val="24"/>
          <w:szCs w:val="24"/>
        </w:rPr>
        <w:t>.0</w:t>
      </w:r>
      <w:r w:rsidR="009B36BB">
        <w:rPr>
          <w:rFonts w:ascii="Times New Roman" w:hAnsi="Times New Roman"/>
          <w:sz w:val="24"/>
          <w:szCs w:val="24"/>
        </w:rPr>
        <w:t>3</w:t>
      </w:r>
      <w:r w:rsidR="00EB326D" w:rsidRPr="00EB326D">
        <w:rPr>
          <w:rFonts w:ascii="Times New Roman" w:hAnsi="Times New Roman"/>
          <w:sz w:val="24"/>
          <w:szCs w:val="24"/>
        </w:rPr>
        <w:t xml:space="preserve">.2017 г. </w:t>
      </w:r>
      <w:r w:rsidR="009B36BB">
        <w:rPr>
          <w:rFonts w:ascii="Times New Roman" w:eastAsia="Times New Roman" w:hAnsi="Times New Roman"/>
          <w:sz w:val="24"/>
          <w:szCs w:val="24"/>
          <w:lang w:eastAsia="ru-RU"/>
        </w:rPr>
        <w:t>не поступило ни одной заявки.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37 000 (тридцать семь тысяч) рублей.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«Шаг аукциона» (величина повышения начальной цены)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1 850 (одна тысяча восемьсот пятьдесят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рублей, в размере 5 % от начальной цены.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7 400 (семь тысяч четыреста) рублей, в размере 20 % от начальной цены.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D051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D051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ЛОТ №</w:t>
      </w:r>
      <w:r w:rsidR="006938E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аукциона: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лодочный мотор «Вихрь-30Р электрон», заводской номер 69 13 1456, год выпуска 1989, мощность двигателя 40 л.с., тип двигателя карбюраторный. 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Форма торгов и подачи предложений о цене: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торги проводятся в форме аукциона, открытого по составу участников и форме подачи предложений о цене.</w:t>
      </w:r>
    </w:p>
    <w:p w:rsidR="009B36BB" w:rsidRDefault="00AB3DDB" w:rsidP="009B36B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предыдущих торгах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9B36BB">
        <w:rPr>
          <w:rFonts w:ascii="Times New Roman" w:eastAsia="Times New Roman" w:hAnsi="Times New Roman"/>
          <w:sz w:val="24"/>
          <w:szCs w:val="24"/>
          <w:lang w:eastAsia="ru-RU"/>
        </w:rPr>
        <w:t xml:space="preserve">открытый аукцион </w:t>
      </w:r>
      <w:r w:rsidR="009B36BB" w:rsidRPr="00EB326D">
        <w:rPr>
          <w:rFonts w:ascii="Times New Roman" w:hAnsi="Times New Roman"/>
          <w:sz w:val="24"/>
          <w:szCs w:val="24"/>
        </w:rPr>
        <w:t>не состоялс</w:t>
      </w:r>
      <w:r w:rsidR="009B36BB">
        <w:rPr>
          <w:rFonts w:ascii="Times New Roman" w:hAnsi="Times New Roman"/>
          <w:sz w:val="24"/>
          <w:szCs w:val="24"/>
        </w:rPr>
        <w:t>я</w:t>
      </w:r>
      <w:r w:rsidR="009B36BB" w:rsidRPr="00EB326D">
        <w:rPr>
          <w:rFonts w:ascii="Times New Roman" w:hAnsi="Times New Roman"/>
          <w:sz w:val="24"/>
          <w:szCs w:val="24"/>
        </w:rPr>
        <w:t xml:space="preserve">, т.к. за период приема заявок с </w:t>
      </w:r>
      <w:r w:rsidR="009B36BB">
        <w:rPr>
          <w:rFonts w:ascii="Times New Roman" w:hAnsi="Times New Roman"/>
          <w:sz w:val="24"/>
          <w:szCs w:val="24"/>
        </w:rPr>
        <w:t>1</w:t>
      </w:r>
      <w:r w:rsidR="009B36BB" w:rsidRPr="00EB326D">
        <w:rPr>
          <w:rFonts w:ascii="Times New Roman" w:hAnsi="Times New Roman"/>
          <w:sz w:val="24"/>
          <w:szCs w:val="24"/>
        </w:rPr>
        <w:t>7.</w:t>
      </w:r>
      <w:r w:rsidR="009B36BB">
        <w:rPr>
          <w:rFonts w:ascii="Times New Roman" w:hAnsi="Times New Roman"/>
          <w:sz w:val="24"/>
          <w:szCs w:val="24"/>
        </w:rPr>
        <w:t>0</w:t>
      </w:r>
      <w:r w:rsidR="009B36BB" w:rsidRPr="00EB326D">
        <w:rPr>
          <w:rFonts w:ascii="Times New Roman" w:hAnsi="Times New Roman"/>
          <w:sz w:val="24"/>
          <w:szCs w:val="24"/>
        </w:rPr>
        <w:t>2.201</w:t>
      </w:r>
      <w:r w:rsidR="009B36BB">
        <w:rPr>
          <w:rFonts w:ascii="Times New Roman" w:hAnsi="Times New Roman"/>
          <w:sz w:val="24"/>
          <w:szCs w:val="24"/>
        </w:rPr>
        <w:t>7</w:t>
      </w:r>
      <w:r w:rsidR="009B36BB" w:rsidRPr="00EB326D">
        <w:rPr>
          <w:rFonts w:ascii="Times New Roman" w:hAnsi="Times New Roman"/>
          <w:sz w:val="24"/>
          <w:szCs w:val="24"/>
        </w:rPr>
        <w:t xml:space="preserve"> г. по 1</w:t>
      </w:r>
      <w:r w:rsidR="009B36BB">
        <w:rPr>
          <w:rFonts w:ascii="Times New Roman" w:hAnsi="Times New Roman"/>
          <w:sz w:val="24"/>
          <w:szCs w:val="24"/>
        </w:rPr>
        <w:t>4</w:t>
      </w:r>
      <w:r w:rsidR="009B36BB" w:rsidRPr="00EB326D">
        <w:rPr>
          <w:rFonts w:ascii="Times New Roman" w:hAnsi="Times New Roman"/>
          <w:sz w:val="24"/>
          <w:szCs w:val="24"/>
        </w:rPr>
        <w:t>.0</w:t>
      </w:r>
      <w:r w:rsidR="009B36BB">
        <w:rPr>
          <w:rFonts w:ascii="Times New Roman" w:hAnsi="Times New Roman"/>
          <w:sz w:val="24"/>
          <w:szCs w:val="24"/>
        </w:rPr>
        <w:t>3</w:t>
      </w:r>
      <w:r w:rsidR="009B36BB" w:rsidRPr="00EB326D">
        <w:rPr>
          <w:rFonts w:ascii="Times New Roman" w:hAnsi="Times New Roman"/>
          <w:sz w:val="24"/>
          <w:szCs w:val="24"/>
        </w:rPr>
        <w:t xml:space="preserve">.2017 г. </w:t>
      </w:r>
      <w:r w:rsidR="009B36BB">
        <w:rPr>
          <w:rFonts w:ascii="Times New Roman" w:eastAsia="Times New Roman" w:hAnsi="Times New Roman"/>
          <w:sz w:val="24"/>
          <w:szCs w:val="24"/>
          <w:lang w:eastAsia="ru-RU"/>
        </w:rPr>
        <w:t>не поступило ни одной заявки.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цена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9 000 (девять тысяч) рублей 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«Шаг аукциона» (величина повышения начальной цены)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450(четыреста пятьдесят) рублей, в размере 5 % от начальной цены.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Сумма задатка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1 800 (одна тысяча восемьсот) рублей, в размере 20 % от начальной цены.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="00D051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Реквизиты для перечисления задатка: </w:t>
      </w:r>
    </w:p>
    <w:p w:rsidR="00AB3DDB" w:rsidRDefault="00AB3DDB" w:rsidP="00AB3DDB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t xml:space="preserve">Получатель: УФК по Челябинской области (Комитет по управлению имуществом и земельным отношениям администрации КМР), </w:t>
      </w:r>
      <w:r>
        <w:rPr>
          <w:bCs/>
        </w:rPr>
        <w:t xml:space="preserve">р/с № 40302810575013000121 в Отделении Челябинск </w:t>
      </w:r>
      <w:proofErr w:type="gramStart"/>
      <w:r>
        <w:rPr>
          <w:bCs/>
        </w:rPr>
        <w:t>г</w:t>
      </w:r>
      <w:proofErr w:type="gramEnd"/>
      <w:r>
        <w:rPr>
          <w:bCs/>
        </w:rPr>
        <w:t>. Челябинск, БИК 047501001, ИНН 7409001126, КПП 745901001. Назначение платежа: лицевой счет 05693014890, КБК 0,</w:t>
      </w:r>
      <w:r>
        <w:t xml:space="preserve"> </w:t>
      </w:r>
      <w:r>
        <w:rPr>
          <w:color w:val="333333"/>
        </w:rPr>
        <w:t>задаток для участия в аукционе 2</w:t>
      </w:r>
      <w:r w:rsidR="004C76A3">
        <w:rPr>
          <w:color w:val="333333"/>
        </w:rPr>
        <w:t>8</w:t>
      </w:r>
      <w:r>
        <w:rPr>
          <w:color w:val="333333"/>
        </w:rPr>
        <w:t>.0</w:t>
      </w:r>
      <w:r w:rsidR="006938EF">
        <w:rPr>
          <w:color w:val="333333"/>
        </w:rPr>
        <w:t>4</w:t>
      </w:r>
      <w:r>
        <w:rPr>
          <w:color w:val="333333"/>
        </w:rPr>
        <w:t>.2017г., лот № ___.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Последний день оплаты задатка –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4C76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24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2017 года.</w:t>
      </w:r>
    </w:p>
    <w:p w:rsidR="00AB3DDB" w:rsidRDefault="00AB3DDB" w:rsidP="00AB3DDB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Данное сообщение является публичной офертой в соответствии со статьей 437 Гражданского кодекса РФ, а подача претендентом заявки и перечисление задатка являются акцептом такой оферты.</w:t>
      </w:r>
    </w:p>
    <w:p w:rsidR="00AB3DDB" w:rsidRDefault="00AB3DDB" w:rsidP="00AB3DD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Суммы задатка возвращаются участникам аукциона, за исключением его победителя, в течение 5-ти дней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подведения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итогов аукциона. </w:t>
      </w:r>
    </w:p>
    <w:p w:rsidR="00AB3DDB" w:rsidRDefault="00AB3DDB" w:rsidP="00AB3DD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купли-продажи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победителем торгов заключается в течение 5 рабочих дней со дня подведения итогов аукциона.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Оплата за выкупленное имущество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течение 15-ти дней со дня заключения договора купли-продажи путём перечисления денежных средств на расчётный счёт, указанный в договоре купли-продажи. При уклонении или отказе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покупателя от заключения договора купли-продажи и оплаты за выкупленное имущество задаток ему не возвращается, и он утрачивает право на заключение указанного договора. 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начала приема заявок на участие в аукционе: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29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марта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2017 г.</w:t>
      </w:r>
    </w:p>
    <w:p w:rsidR="00AB3DDB" w:rsidRDefault="00AB3DDB" w:rsidP="00AB3DDB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Дата окончания приема заявок на участие в аукционе: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4C76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24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2017 г.</w:t>
      </w:r>
    </w:p>
    <w:p w:rsidR="00AB3DDB" w:rsidRDefault="00AB3DDB" w:rsidP="00AB3D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Заявки с прилагаемыми к ним документами принимаются по рабочим дням с 08-00 до 13-00 и с 14-00 до 17-00 по местному времени, по адресу: Челябинская область,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24 .</w:t>
      </w:r>
    </w:p>
    <w:p w:rsidR="00AB3DDB" w:rsidRDefault="00AB3DDB" w:rsidP="00AB3DD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Осмотр </w:t>
      </w: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имущества</w:t>
      </w:r>
      <w:r>
        <w:rPr>
          <w:rFonts w:ascii="Times New Roman" w:hAnsi="Times New Roman"/>
          <w:sz w:val="24"/>
          <w:szCs w:val="24"/>
        </w:rPr>
        <w:t>, выставляемого на продажу производится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еженедельно по пятницам с 14-00 до 15-00 по предварительному согласованию в течение срока подачи заявок на участие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торгах.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Место, дата, время признания претендентов участниками аукциона: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</w:t>
      </w:r>
      <w:r w:rsidR="004C76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6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2017 года в 11 час. 00 мин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26.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Претендент не допускается к участию в аукционе по следующим основаниям: 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 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:rsidR="00AB3DDB" w:rsidRDefault="00AB3DDB" w:rsidP="00AB3DD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подтверждено поступление в установленный срок задатка на счет, указанный в информационном сообщении.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оснований отказа претенденту в участии в аукционе является исчерпывающим. Аукцион, в котором принял участие только один участник, признается несостоявшимся. 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 состоится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«2</w:t>
      </w:r>
      <w:r w:rsidR="004C76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» </w:t>
      </w:r>
      <w:r w:rsidR="006938EF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апреля</w:t>
      </w:r>
      <w:r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2017 г. в 11 час. 00 мин.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г. Касли, ул. Ленина, д. 55,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26. 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 с заявкой претенденты представляют следующие документы: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юридические лица: </w:t>
      </w:r>
    </w:p>
    <w:p w:rsidR="00AB3DDB" w:rsidRDefault="00AB3DDB" w:rsidP="00AB3DDB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заверенные копии учредительных документов;</w:t>
      </w:r>
    </w:p>
    <w:p w:rsidR="00AB3DDB" w:rsidRDefault="00AB3DDB" w:rsidP="00AB3DDB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AB3DDB" w:rsidRDefault="00AB3DDB" w:rsidP="00AB3DDB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физические лица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предъявляют документ, удостоверяющий личность, или представляют копии всех его листов. </w:t>
      </w:r>
    </w:p>
    <w:p w:rsidR="00386AF2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</w:t>
      </w:r>
      <w:r w:rsidR="00386A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доверенность на осуществление действий от имени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 </w:t>
      </w:r>
    </w:p>
    <w:p w:rsidR="00AB3DDB" w:rsidRDefault="00AB3DDB" w:rsidP="00AB3DDB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Покупателями государственного и муниципального имущества могут быть любые 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AB3DDB" w:rsidRDefault="00AB3DDB" w:rsidP="00AB3DDB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Порядок проведения аукциона: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Аукцион ведет аукциони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 в 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исутствии уполномоченного представителя продавца, который обеспечивает порядок при проведении торгов. Участникам аукциона выдаются пронумерованные карточки участника аукциона (далее именуются - карточки). Аукцион начинается с объявления уполномоченным представителем продавца об открыт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кциона. После открытия аукциона аукционистом оглашаются наименование имущества, основные его характеристики, начальная цена продажи и «шаг аукциона». 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«Шаг аукциона» устанавливается продавцом в фиксированной сумме и не изменяется в течение всего аукциона. После оглашения аукционистом начальной цены продажи участникам аукциона предлагается заявить эту цену путем поднятия карточек.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заявляется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заявляется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участниками аукциона путем поднятия карточек и ее оглашения.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завершен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Цена имущества, предложенная победителем аукциона, заносится в протокол об итогах аукциона, составляемый в 2 экземплярах.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AB3DDB" w:rsidRDefault="00AB3DDB" w:rsidP="00AB3DDB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166EC2" w:rsidRDefault="00AB3DDB" w:rsidP="00166EC2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 </w:t>
      </w:r>
    </w:p>
    <w:p w:rsidR="00AB3DDB" w:rsidRDefault="00AB3DDB" w:rsidP="00166EC2">
      <w:pPr>
        <w:tabs>
          <w:tab w:val="left" w:pos="172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соответствии с Федеральным законом от 21 декабря 2001 № 178-ФЗ «О приватизации государственного и муниципального имущества». Порядок проведения аукциона утвержден постановлением Правительства РФ от 12 августа 2002 г.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аукционе».</w:t>
      </w:r>
    </w:p>
    <w:p w:rsidR="00AB3DDB" w:rsidRDefault="00AB3DDB" w:rsidP="00AB3DDB">
      <w:pPr>
        <w:keepNext/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Аукционная документация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(заявка, извещение, проект договора купли-продажи и др. документы) размещена на сайтах </w:t>
      </w:r>
      <w:hyperlink r:id="rId6" w:history="1"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torgi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gov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7" w:history="1"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kasli</w:t>
        </w:r>
        <w:r>
          <w:rPr>
            <w:rStyle w:val="a3"/>
            <w:rFonts w:ascii="Times New Roman" w:eastAsia="Times New Roman" w:hAnsi="Times New Roman"/>
            <w:sz w:val="24"/>
            <w:lang w:eastAsia="ru-RU"/>
          </w:rPr>
          <w:t>.</w:t>
        </w:r>
        <w:r>
          <w:rPr>
            <w:rStyle w:val="a3"/>
            <w:rFonts w:ascii="Times New Roman" w:eastAsia="Times New Roman" w:hAnsi="Times New Roman"/>
            <w:sz w:val="24"/>
            <w:lang w:val="en-US" w:eastAsia="ru-RU"/>
          </w:rPr>
          <w:t>org</w:t>
        </w:r>
      </w:hyperlink>
    </w:p>
    <w:p w:rsidR="00AB3DDB" w:rsidRDefault="00AB3DDB" w:rsidP="00AB3DDB">
      <w:pPr>
        <w:keepNext/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любой информацией об объекте продажи, условиями договора купли-продажи претенденты могут ознакомиться по адресу: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24.</w:t>
      </w:r>
    </w:p>
    <w:p w:rsidR="00AB3DDB" w:rsidRDefault="00AB3DDB" w:rsidP="00AB3D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Телефон для справок: 8(35149) 2-54-67</w:t>
      </w:r>
    </w:p>
    <w:p w:rsidR="00AB3DDB" w:rsidRDefault="00AB3DDB" w:rsidP="00AB3DDB">
      <w:pPr>
        <w:pStyle w:val="a5"/>
        <w:spacing w:after="0" w:afterAutospacing="0"/>
        <w:contextualSpacing/>
        <w:jc w:val="both"/>
      </w:pPr>
    </w:p>
    <w:p w:rsidR="00AB3DDB" w:rsidRDefault="00AB3DDB" w:rsidP="00AB3DDB">
      <w:pPr>
        <w:pStyle w:val="a5"/>
        <w:spacing w:after="0" w:afterAutospacing="0"/>
        <w:contextualSpacing/>
        <w:jc w:val="both"/>
      </w:pPr>
    </w:p>
    <w:p w:rsidR="00AB3DDB" w:rsidRDefault="00AB3DDB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1) форма заявки на участие в торгах;</w:t>
      </w:r>
    </w:p>
    <w:p w:rsidR="00AB3DDB" w:rsidRDefault="00AB3DDB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2) опись предоставляемых документов;</w:t>
      </w:r>
    </w:p>
    <w:p w:rsidR="00AB3DDB" w:rsidRDefault="00AB3DDB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3) проект договора купли-продажи муниципального имущества.</w:t>
      </w:r>
    </w:p>
    <w:p w:rsidR="00F42ABB" w:rsidRDefault="00F42ABB" w:rsidP="00F42AB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П</w:t>
      </w:r>
      <w:r w:rsidRPr="008C4D8F">
        <w:rPr>
          <w:rFonts w:ascii="Times New Roman" w:hAnsi="Times New Roman"/>
          <w:sz w:val="23"/>
          <w:szCs w:val="23"/>
        </w:rPr>
        <w:t>РОДАВЦУ</w:t>
      </w:r>
      <w:r>
        <w:rPr>
          <w:rFonts w:ascii="Times New Roman" w:hAnsi="Times New Roman"/>
          <w:sz w:val="23"/>
          <w:szCs w:val="23"/>
        </w:rPr>
        <w:t xml:space="preserve"> 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Комитету по управлению имуществом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 и земельным отношениям </w:t>
      </w:r>
    </w:p>
    <w:p w:rsidR="00F42ABB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администрации </w:t>
      </w:r>
    </w:p>
    <w:p w:rsidR="00F42ABB" w:rsidRPr="004910D9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Каслинского муниципального района</w:t>
      </w:r>
    </w:p>
    <w:p w:rsidR="00F42ABB" w:rsidRPr="008C4D8F" w:rsidRDefault="00F42ABB" w:rsidP="00F42AB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ЗАЯВКА НА УЧАСТИЕ В АУКЦИОНЕ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«__» ___________ 20__ </w:t>
      </w:r>
      <w:r w:rsidRPr="008C4D8F">
        <w:rPr>
          <w:rFonts w:ascii="Times New Roman" w:hAnsi="Times New Roman"/>
          <w:sz w:val="23"/>
          <w:szCs w:val="23"/>
        </w:rPr>
        <w:t>г. (дата проведения аукциона)</w:t>
      </w:r>
    </w:p>
    <w:p w:rsidR="00F42ABB" w:rsidRPr="008C4D8F" w:rsidRDefault="00787BE2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54" type="#_x0000_t32" style="position:absolute;left:0;text-align:left;margin-left:.45pt;margin-top:13.9pt;width:49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"/>
        </w:pict>
      </w: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(полное наименование юридического лица, подающего заявку)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именуемый далее Претендент,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Pr="008C4D8F" w:rsidRDefault="00787BE2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10" o:spid="_x0000_s1055" type="#_x0000_t32" style="position:absolute;left:0;text-align:left;margin-left:.45pt;margin-top:2.55pt;width:497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"/>
        </w:pict>
      </w:r>
      <w:r w:rsidR="00F42ABB" w:rsidRPr="008C4D8F">
        <w:rPr>
          <w:rFonts w:ascii="Times New Roman" w:hAnsi="Times New Roman"/>
          <w:sz w:val="23"/>
          <w:szCs w:val="23"/>
        </w:rPr>
        <w:t>(фамилия, имя, отчество и паспортные данные физического лица, подающего заявку)</w:t>
      </w:r>
    </w:p>
    <w:p w:rsidR="00F42ABB" w:rsidRPr="008C4D8F" w:rsidRDefault="00F42ABB" w:rsidP="00F42ABB">
      <w:pPr>
        <w:spacing w:after="0" w:line="240" w:lineRule="auto"/>
        <w:ind w:left="-284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 лице</w:t>
      </w:r>
    </w:p>
    <w:p w:rsidR="00F42ABB" w:rsidRPr="008C4D8F" w:rsidRDefault="00787BE2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9" o:spid="_x0000_s1056" type="#_x0000_t32" style="position:absolute;left:0;text-align:left;margin-left:37.95pt;margin-top:.8pt;width:460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"/>
        </w:pict>
      </w:r>
      <w:r w:rsidR="00F42ABB" w:rsidRPr="008C4D8F">
        <w:rPr>
          <w:rFonts w:ascii="Times New Roman" w:hAnsi="Times New Roman"/>
          <w:sz w:val="23"/>
          <w:szCs w:val="23"/>
        </w:rPr>
        <w:t>(фамилия, имя, отчество, должность)</w:t>
      </w:r>
    </w:p>
    <w:p w:rsidR="00F42ABB" w:rsidRPr="008C4D8F" w:rsidRDefault="00F42ABB" w:rsidP="00F42ABB">
      <w:pPr>
        <w:spacing w:after="0" w:line="240" w:lineRule="auto"/>
        <w:ind w:left="-284"/>
        <w:jc w:val="both"/>
        <w:rPr>
          <w:rFonts w:ascii="Times New Roman" w:hAnsi="Times New Roman"/>
          <w:sz w:val="23"/>
          <w:szCs w:val="23"/>
        </w:rPr>
      </w:pPr>
      <w:proofErr w:type="gramStart"/>
      <w:r w:rsidRPr="008C4D8F">
        <w:rPr>
          <w:rFonts w:ascii="Times New Roman" w:hAnsi="Times New Roman"/>
          <w:sz w:val="23"/>
          <w:szCs w:val="23"/>
        </w:rPr>
        <w:t>действующего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на основании</w:t>
      </w:r>
    </w:p>
    <w:p w:rsidR="00F42ABB" w:rsidRPr="008C4D8F" w:rsidRDefault="00787BE2" w:rsidP="00F42ABB">
      <w:pPr>
        <w:spacing w:after="0" w:line="240" w:lineRule="auto"/>
        <w:ind w:left="-284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8" o:spid="_x0000_s1057" type="#_x0000_t32" style="position:absolute;left:0;text-align:left;margin-left:151.95pt;margin-top:2.1pt;width:34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"/>
        </w:pict>
      </w:r>
      <w:r w:rsidR="00F42ABB" w:rsidRPr="008C4D8F">
        <w:rPr>
          <w:rFonts w:ascii="Times New Roman" w:hAnsi="Times New Roman"/>
          <w:sz w:val="23"/>
          <w:szCs w:val="23"/>
        </w:rPr>
        <w:t>принимая решение об участии в аукционе по продаже находящегося в муниципальной собственности имущества: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Default="00787BE2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4" o:spid="_x0000_s1058" type="#_x0000_t32" style="position:absolute;left:0;text-align:left;margin-left:.45pt;margin-top:3pt;width:479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" adj="-3855,-1,-3855"/>
        </w:pict>
      </w:r>
      <w:r w:rsidR="00F42ABB" w:rsidRPr="008C4D8F">
        <w:rPr>
          <w:rFonts w:ascii="Times New Roman" w:hAnsi="Times New Roman"/>
          <w:sz w:val="23"/>
          <w:szCs w:val="23"/>
        </w:rPr>
        <w:t>(наименование имущества, его основные характеристики, его местонахождение)</w:t>
      </w:r>
    </w:p>
    <w:p w:rsidR="00F42ABB" w:rsidRPr="008C4D8F" w:rsidRDefault="00F42ABB" w:rsidP="00F42ABB">
      <w:pPr>
        <w:spacing w:after="0" w:line="240" w:lineRule="auto"/>
        <w:ind w:left="-284"/>
        <w:jc w:val="center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 w:firstLine="708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ОБЯЗУЮСЬ</w:t>
      </w:r>
      <w:r w:rsidRPr="008C4D8F">
        <w:rPr>
          <w:rFonts w:ascii="Times New Roman" w:hAnsi="Times New Roman"/>
          <w:sz w:val="23"/>
          <w:szCs w:val="23"/>
        </w:rPr>
        <w:t>:</w:t>
      </w:r>
    </w:p>
    <w:p w:rsidR="00F42ABB" w:rsidRPr="008C4D8F" w:rsidRDefault="00F42ABB" w:rsidP="00F42ABB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3"/>
          <w:szCs w:val="23"/>
        </w:rPr>
      </w:pPr>
      <w:proofErr w:type="gramStart"/>
      <w:r w:rsidRPr="008C4D8F">
        <w:rPr>
          <w:rFonts w:ascii="Times New Roman" w:hAnsi="Times New Roman"/>
          <w:sz w:val="23"/>
          <w:szCs w:val="23"/>
        </w:rPr>
        <w:t>Соблюдать условия аукциона, содержащиеся в информационном сообщении о проведении аукциона, опубликованном  в  газете  «</w:t>
      </w:r>
      <w:r w:rsidRPr="0014361B">
        <w:rPr>
          <w:rFonts w:ascii="Times New Roman" w:hAnsi="Times New Roman"/>
          <w:sz w:val="23"/>
          <w:szCs w:val="23"/>
        </w:rPr>
        <w:t>Красное знамя</w:t>
      </w:r>
      <w:r>
        <w:rPr>
          <w:rFonts w:ascii="Times New Roman" w:hAnsi="Times New Roman"/>
          <w:sz w:val="23"/>
          <w:szCs w:val="23"/>
        </w:rPr>
        <w:t xml:space="preserve">» </w:t>
      </w:r>
      <w:r w:rsidRPr="008C4D8F">
        <w:rPr>
          <w:rFonts w:ascii="Times New Roman" w:hAnsi="Times New Roman"/>
          <w:sz w:val="23"/>
          <w:szCs w:val="23"/>
        </w:rPr>
        <w:t xml:space="preserve">от </w:t>
      </w:r>
      <w:r>
        <w:rPr>
          <w:rFonts w:ascii="Times New Roman" w:hAnsi="Times New Roman"/>
          <w:sz w:val="23"/>
          <w:szCs w:val="23"/>
        </w:rPr>
        <w:t>«__» ___________</w:t>
      </w:r>
      <w:r w:rsidRPr="008C4D8F">
        <w:rPr>
          <w:rFonts w:ascii="Times New Roman" w:hAnsi="Times New Roman"/>
          <w:sz w:val="23"/>
          <w:szCs w:val="23"/>
        </w:rPr>
        <w:t xml:space="preserve"> 20</w:t>
      </w:r>
      <w:r>
        <w:rPr>
          <w:rFonts w:ascii="Times New Roman" w:hAnsi="Times New Roman"/>
          <w:sz w:val="23"/>
          <w:szCs w:val="23"/>
        </w:rPr>
        <w:t xml:space="preserve">1__ г. № ________, размещенном на официальном сайте </w:t>
      </w:r>
      <w:hyperlink r:id="rId8" w:history="1"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www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torgi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gov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ru</w:t>
        </w:r>
      </w:hyperlink>
      <w:r w:rsidRPr="004F180A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и на сайте </w:t>
      </w:r>
      <w:hyperlink r:id="rId9" w:history="1"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www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kasli</w:t>
        </w:r>
        <w:r w:rsidRPr="00D05F67">
          <w:rPr>
            <w:rStyle w:val="a3"/>
            <w:rFonts w:ascii="Times New Roman" w:hAnsi="Times New Roman"/>
            <w:sz w:val="23"/>
            <w:szCs w:val="23"/>
          </w:rPr>
          <w:t>.</w:t>
        </w:r>
        <w:r w:rsidRPr="00D05F67">
          <w:rPr>
            <w:rStyle w:val="a3"/>
            <w:rFonts w:ascii="Times New Roman" w:hAnsi="Times New Roman"/>
            <w:sz w:val="23"/>
            <w:szCs w:val="23"/>
            <w:lang w:val="en-US"/>
          </w:rPr>
          <w:t>org</w:t>
        </w:r>
      </w:hyperlink>
      <w:r>
        <w:rPr>
          <w:rFonts w:ascii="Times New Roman" w:hAnsi="Times New Roman"/>
          <w:sz w:val="23"/>
          <w:szCs w:val="23"/>
        </w:rPr>
        <w:t xml:space="preserve"> ,</w:t>
      </w:r>
      <w:r w:rsidRPr="008C4D8F">
        <w:rPr>
          <w:rFonts w:ascii="Times New Roman" w:hAnsi="Times New Roman"/>
          <w:sz w:val="23"/>
          <w:szCs w:val="23"/>
        </w:rPr>
        <w:t xml:space="preserve"> а также поряд</w:t>
      </w:r>
      <w:r>
        <w:rPr>
          <w:rFonts w:ascii="Times New Roman" w:hAnsi="Times New Roman"/>
          <w:sz w:val="23"/>
          <w:szCs w:val="23"/>
        </w:rPr>
        <w:t xml:space="preserve">ке, </w:t>
      </w:r>
      <w:r w:rsidRPr="008C4D8F">
        <w:rPr>
          <w:rFonts w:ascii="Times New Roman" w:hAnsi="Times New Roman"/>
          <w:sz w:val="23"/>
          <w:szCs w:val="23"/>
        </w:rPr>
        <w:t>установленн</w:t>
      </w:r>
      <w:r>
        <w:rPr>
          <w:rFonts w:ascii="Times New Roman" w:hAnsi="Times New Roman"/>
          <w:sz w:val="23"/>
          <w:szCs w:val="23"/>
        </w:rPr>
        <w:t>ом</w:t>
      </w:r>
      <w:r w:rsidRPr="008C4D8F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Федеральным Законом от 21.12.2001 г. № 178-ФЗ «О приватизации государственного и муниципального имущества», </w:t>
      </w:r>
      <w:r w:rsidRPr="008C4D8F">
        <w:rPr>
          <w:rFonts w:ascii="Times New Roman" w:hAnsi="Times New Roman"/>
          <w:sz w:val="23"/>
          <w:szCs w:val="23"/>
        </w:rPr>
        <w:t>Положением об организации продажи государственного или муниципального имущества на аукционе, утвержденны</w:t>
      </w:r>
      <w:r>
        <w:rPr>
          <w:rFonts w:ascii="Times New Roman" w:hAnsi="Times New Roman"/>
          <w:sz w:val="23"/>
          <w:szCs w:val="23"/>
        </w:rPr>
        <w:t>м</w:t>
      </w:r>
      <w:r w:rsidRPr="008C4D8F">
        <w:rPr>
          <w:rFonts w:ascii="Times New Roman" w:hAnsi="Times New Roman"/>
          <w:sz w:val="23"/>
          <w:szCs w:val="23"/>
        </w:rPr>
        <w:t xml:space="preserve"> Постановлением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Правительства Российской Федерации от 12 августа 2002 года № 585.</w:t>
      </w:r>
    </w:p>
    <w:p w:rsidR="00F42ABB" w:rsidRDefault="00F42ABB" w:rsidP="00F42ABB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 xml:space="preserve">В случае признания победителем аукциона заключить с Продавцом договор купли-продажи </w:t>
      </w:r>
      <w:r>
        <w:rPr>
          <w:rFonts w:ascii="Times New Roman" w:hAnsi="Times New Roman"/>
          <w:sz w:val="23"/>
          <w:szCs w:val="23"/>
        </w:rPr>
        <w:t>в течение</w:t>
      </w:r>
      <w:r w:rsidRPr="0014361B">
        <w:rPr>
          <w:rFonts w:ascii="Times New Roman" w:hAnsi="Times New Roman"/>
          <w:sz w:val="23"/>
          <w:szCs w:val="23"/>
        </w:rPr>
        <w:t xml:space="preserve"> 5-ти рабочих дней </w:t>
      </w:r>
      <w:proofErr w:type="gramStart"/>
      <w:r w:rsidRPr="0014361B">
        <w:rPr>
          <w:rFonts w:ascii="Times New Roman" w:hAnsi="Times New Roman"/>
          <w:sz w:val="23"/>
          <w:szCs w:val="23"/>
        </w:rPr>
        <w:t>с даты подведения</w:t>
      </w:r>
      <w:proofErr w:type="gramEnd"/>
      <w:r w:rsidRPr="0014361B">
        <w:rPr>
          <w:rFonts w:ascii="Times New Roman" w:hAnsi="Times New Roman"/>
          <w:sz w:val="23"/>
          <w:szCs w:val="23"/>
        </w:rPr>
        <w:t xml:space="preserve"> итогов аукциона, </w:t>
      </w:r>
      <w:r w:rsidRPr="008C4D8F">
        <w:rPr>
          <w:rFonts w:ascii="Times New Roman" w:hAnsi="Times New Roman"/>
          <w:sz w:val="23"/>
          <w:szCs w:val="23"/>
        </w:rPr>
        <w:t>и уплатить Продавцу стоимость имущества, установленную по результатам аукциона, в сроки, определяемые договором купли-продажи.</w:t>
      </w:r>
    </w:p>
    <w:p w:rsidR="00F42ABB" w:rsidRPr="008C4D8F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Ф.И.О. и паспортные данные доверенного лица</w:t>
      </w:r>
      <w:r>
        <w:rPr>
          <w:rFonts w:ascii="Times New Roman" w:hAnsi="Times New Roman"/>
          <w:sz w:val="23"/>
          <w:szCs w:val="23"/>
        </w:rPr>
        <w:t>, уполномоченного действовать от имени Претендента:</w:t>
      </w: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____________________________________________________________________________________________________________________________________________________________________</w:t>
      </w: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Доверенность: № _______ </w:t>
      </w:r>
      <w:proofErr w:type="gramStart"/>
      <w:r>
        <w:rPr>
          <w:rFonts w:ascii="Times New Roman" w:hAnsi="Times New Roman"/>
          <w:sz w:val="23"/>
          <w:szCs w:val="23"/>
        </w:rPr>
        <w:t>от</w:t>
      </w:r>
      <w:proofErr w:type="gramEnd"/>
      <w:r>
        <w:rPr>
          <w:rFonts w:ascii="Times New Roman" w:hAnsi="Times New Roman"/>
          <w:sz w:val="23"/>
          <w:szCs w:val="23"/>
        </w:rPr>
        <w:t xml:space="preserve"> ___________</w:t>
      </w: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Адрес и контактный телефон Претендента:</w:t>
      </w:r>
    </w:p>
    <w:p w:rsidR="00F42ABB" w:rsidRDefault="00F42ABB" w:rsidP="00F42ABB">
      <w:pPr>
        <w:spacing w:after="0" w:line="240" w:lineRule="auto"/>
        <w:ind w:left="-284" w:firstLine="720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Default="00787BE2" w:rsidP="00F42ABB">
      <w:pPr>
        <w:spacing w:after="0" w:line="240" w:lineRule="auto"/>
        <w:ind w:left="-284"/>
        <w:rPr>
          <w:sz w:val="23"/>
          <w:szCs w:val="23"/>
        </w:rPr>
      </w:pPr>
      <w:r w:rsidRPr="00787BE2">
        <w:pict>
          <v:shape id="Прямая со стрелкой 3" o:spid="_x0000_s1060" type="#_x0000_t32" style="position:absolute;left:0;text-align:left;margin-left:-3.8pt;margin-top:1.1pt;width:495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"/>
        </w:pict>
      </w:r>
      <w:r w:rsidRPr="00787BE2">
        <w:pict>
          <v:shape id="_x0000_s1062" type="#_x0000_t32" style="position:absolute;left:0;text-align:left;margin-left:-3.8pt;margin-top:36.05pt;width:495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"/>
        </w:pict>
      </w:r>
      <w:r w:rsidRPr="00787BE2">
        <w:pict>
          <v:shape id="Прямая со стрелкой 2" o:spid="_x0000_s1061" type="#_x0000_t32" style="position:absolute;left:0;text-align:left;margin-left:-3.8pt;margin-top:17.1pt;width:495.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"/>
        </w:pict>
      </w:r>
    </w:p>
    <w:p w:rsidR="00F42ABB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ind w:left="-284"/>
        <w:rPr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 случае моего проигрыша прошу вернуть задаток за участие в аукционе в  размере</w:t>
      </w:r>
    </w:p>
    <w:p w:rsidR="00F42ABB" w:rsidRPr="008C4D8F" w:rsidRDefault="00787BE2" w:rsidP="00F42ABB">
      <w:pPr>
        <w:spacing w:after="0" w:line="240" w:lineRule="auto"/>
        <w:ind w:left="-284"/>
        <w:rPr>
          <w:sz w:val="23"/>
          <w:szCs w:val="23"/>
        </w:rPr>
      </w:pPr>
      <w:r w:rsidRPr="00787BE2">
        <w:rPr>
          <w:rFonts w:ascii="Times New Roman" w:hAnsi="Times New Roman"/>
          <w:noProof/>
          <w:sz w:val="23"/>
          <w:szCs w:val="23"/>
          <w:lang w:eastAsia="ru-RU"/>
        </w:rPr>
        <w:pict>
          <v:shape id="Прямая со стрелкой 1" o:spid="_x0000_s1059" type="#_x0000_t32" style="position:absolute;left:0;text-align:left;margin-left:.45pt;margin-top:8.55pt;width:491.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"/>
        </w:pic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на следующие реквизиты: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Банк </w:t>
      </w:r>
      <w:r w:rsidRPr="008C4D8F">
        <w:rPr>
          <w:rFonts w:ascii="Times New Roman" w:hAnsi="Times New Roman"/>
          <w:sz w:val="23"/>
          <w:szCs w:val="23"/>
        </w:rPr>
        <w:t>получателя_______________________________________</w:t>
      </w:r>
      <w:r>
        <w:rPr>
          <w:rFonts w:ascii="Times New Roman" w:hAnsi="Times New Roman"/>
          <w:sz w:val="23"/>
          <w:szCs w:val="23"/>
        </w:rPr>
        <w:t>______________________________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БИК__________________________________________________</w:t>
      </w:r>
      <w:r>
        <w:rPr>
          <w:rFonts w:ascii="Times New Roman" w:hAnsi="Times New Roman"/>
          <w:sz w:val="23"/>
          <w:szCs w:val="23"/>
        </w:rPr>
        <w:t>_____________________________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lastRenderedPageBreak/>
        <w:t>Корр.</w:t>
      </w:r>
      <w:r>
        <w:rPr>
          <w:rFonts w:ascii="Times New Roman" w:hAnsi="Times New Roman"/>
          <w:sz w:val="23"/>
          <w:szCs w:val="23"/>
        </w:rPr>
        <w:t xml:space="preserve"> </w:t>
      </w:r>
      <w:r w:rsidRPr="008C4D8F">
        <w:rPr>
          <w:rFonts w:ascii="Times New Roman" w:hAnsi="Times New Roman"/>
          <w:sz w:val="23"/>
          <w:szCs w:val="23"/>
        </w:rPr>
        <w:t>счёт________________________________________________________________________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ИНН_____________________________________________________________________________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КПП_____________________________________________________________________________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Расчётный </w:t>
      </w:r>
      <w:r w:rsidRPr="008C4D8F">
        <w:rPr>
          <w:rFonts w:ascii="Times New Roman" w:hAnsi="Times New Roman"/>
          <w:sz w:val="23"/>
          <w:szCs w:val="23"/>
        </w:rPr>
        <w:t>счёт___________________________________________________</w:t>
      </w:r>
      <w:r>
        <w:rPr>
          <w:rFonts w:ascii="Times New Roman" w:hAnsi="Times New Roman"/>
          <w:sz w:val="23"/>
          <w:szCs w:val="23"/>
        </w:rPr>
        <w:t>____</w:t>
      </w:r>
      <w:r w:rsidRPr="008C4D8F">
        <w:rPr>
          <w:rFonts w:ascii="Times New Roman" w:hAnsi="Times New Roman"/>
          <w:sz w:val="23"/>
          <w:szCs w:val="23"/>
        </w:rPr>
        <w:t>________</w:t>
      </w:r>
      <w:r>
        <w:rPr>
          <w:rFonts w:ascii="Times New Roman" w:hAnsi="Times New Roman"/>
          <w:sz w:val="23"/>
          <w:szCs w:val="23"/>
        </w:rPr>
        <w:t>_______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Для зачисления</w:t>
      </w:r>
      <w:r>
        <w:rPr>
          <w:rFonts w:ascii="Times New Roman" w:hAnsi="Times New Roman"/>
          <w:sz w:val="23"/>
          <w:szCs w:val="23"/>
        </w:rPr>
        <w:t xml:space="preserve"> на лицевой счёт (Ф.И.О., номер </w:t>
      </w:r>
      <w:r w:rsidRPr="008C4D8F">
        <w:rPr>
          <w:rFonts w:ascii="Times New Roman" w:hAnsi="Times New Roman"/>
          <w:sz w:val="23"/>
          <w:szCs w:val="23"/>
        </w:rPr>
        <w:t>счёта)______________</w:t>
      </w:r>
      <w:r>
        <w:rPr>
          <w:rFonts w:ascii="Times New Roman" w:hAnsi="Times New Roman"/>
          <w:sz w:val="23"/>
          <w:szCs w:val="23"/>
        </w:rPr>
        <w:t>_</w:t>
      </w:r>
      <w:r w:rsidRPr="008C4D8F">
        <w:rPr>
          <w:rFonts w:ascii="Times New Roman" w:hAnsi="Times New Roman"/>
          <w:sz w:val="23"/>
          <w:szCs w:val="23"/>
        </w:rPr>
        <w:t>__________</w:t>
      </w:r>
      <w:r>
        <w:rPr>
          <w:rFonts w:ascii="Times New Roman" w:hAnsi="Times New Roman"/>
          <w:sz w:val="23"/>
          <w:szCs w:val="23"/>
        </w:rPr>
        <w:t>___</w:t>
      </w:r>
      <w:r w:rsidRPr="008C4D8F">
        <w:rPr>
          <w:rFonts w:ascii="Times New Roman" w:hAnsi="Times New Roman"/>
          <w:sz w:val="23"/>
          <w:szCs w:val="23"/>
        </w:rPr>
        <w:t>______</w:t>
      </w:r>
      <w:r>
        <w:rPr>
          <w:rFonts w:ascii="Times New Roman" w:hAnsi="Times New Roman"/>
          <w:sz w:val="23"/>
          <w:szCs w:val="23"/>
        </w:rPr>
        <w:t>___</w:t>
      </w:r>
    </w:p>
    <w:p w:rsidR="00F42ABB" w:rsidRPr="008C4D8F" w:rsidRDefault="00F42ABB" w:rsidP="00F42ABB">
      <w:pPr>
        <w:spacing w:after="0" w:line="240" w:lineRule="auto"/>
        <w:ind w:left="-284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_________________________________________________________________________________</w:t>
      </w:r>
      <w:r>
        <w:rPr>
          <w:rFonts w:ascii="Times New Roman" w:hAnsi="Times New Roman"/>
          <w:sz w:val="23"/>
          <w:szCs w:val="23"/>
        </w:rPr>
        <w:t>__</w:t>
      </w:r>
    </w:p>
    <w:p w:rsidR="00F42ABB" w:rsidRPr="008C4D8F" w:rsidRDefault="00F42ABB" w:rsidP="00F42ABB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Приложения:</w:t>
      </w:r>
    </w:p>
    <w:p w:rsidR="00F42ABB" w:rsidRPr="008C4D8F" w:rsidRDefault="00F42ABB" w:rsidP="00F42ABB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Одновременно с заявкой претенденты представляют следующие документы: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юридические лица:</w:t>
      </w:r>
    </w:p>
    <w:p w:rsidR="00F42ABB" w:rsidRDefault="00F42ABB" w:rsidP="00F42AB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заверенные копии учредительных документов;</w:t>
      </w:r>
    </w:p>
    <w:p w:rsidR="00F42ABB" w:rsidRDefault="00F42ABB" w:rsidP="00F42AB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3"/>
          <w:szCs w:val="23"/>
        </w:rPr>
      </w:pPr>
      <w:r w:rsidRPr="0021523C">
        <w:rPr>
          <w:rFonts w:ascii="Times New Roman" w:hAnsi="Times New Roman"/>
          <w:sz w:val="23"/>
          <w:szCs w:val="23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F42ABB" w:rsidRPr="0021523C" w:rsidRDefault="00F42ABB" w:rsidP="00F42AB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3"/>
          <w:szCs w:val="23"/>
        </w:rPr>
      </w:pPr>
      <w:r w:rsidRPr="0021523C">
        <w:rPr>
          <w:rFonts w:ascii="Times New Roman" w:hAnsi="Times New Roman"/>
          <w:sz w:val="23"/>
          <w:szCs w:val="23"/>
        </w:rPr>
        <w:t>документ, который подтверждает полномочия руководителя юридического лица на</w:t>
      </w:r>
      <w:r>
        <w:rPr>
          <w:rFonts w:ascii="Times New Roman" w:hAnsi="Times New Roman"/>
          <w:sz w:val="23"/>
          <w:szCs w:val="23"/>
        </w:rPr>
        <w:t xml:space="preserve"> </w:t>
      </w:r>
      <w:r w:rsidRPr="0021523C">
        <w:rPr>
          <w:rFonts w:ascii="Times New Roman" w:hAnsi="Times New Roman"/>
          <w:sz w:val="23"/>
          <w:szCs w:val="23"/>
        </w:rPr>
        <w:t>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>
        <w:rPr>
          <w:rFonts w:ascii="Times New Roman" w:hAnsi="Times New Roman"/>
          <w:sz w:val="23"/>
          <w:szCs w:val="23"/>
        </w:rPr>
        <w:t>дического лица без доверенности.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Ф</w:t>
      </w:r>
      <w:r w:rsidRPr="008C4D8F">
        <w:rPr>
          <w:rFonts w:ascii="Times New Roman" w:hAnsi="Times New Roman"/>
          <w:sz w:val="23"/>
          <w:szCs w:val="23"/>
        </w:rPr>
        <w:t>изические лица предъявляют документ, удостоверяющий личность, или представляют копии всех его листов.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 случае</w:t>
      </w:r>
      <w:proofErr w:type="gramStart"/>
      <w:r w:rsidRPr="008C4D8F">
        <w:rPr>
          <w:rFonts w:ascii="Times New Roman" w:hAnsi="Times New Roman"/>
          <w:sz w:val="23"/>
          <w:szCs w:val="23"/>
        </w:rPr>
        <w:t>,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если от имени претендента действует его представитель по доверенности, к заявке должна быть приложена нотариально заверенная копия доверенност</w:t>
      </w:r>
      <w:r>
        <w:rPr>
          <w:rFonts w:ascii="Times New Roman" w:hAnsi="Times New Roman"/>
          <w:sz w:val="23"/>
          <w:szCs w:val="23"/>
        </w:rPr>
        <w:t>и</w:t>
      </w:r>
      <w:r w:rsidRPr="008C4D8F">
        <w:rPr>
          <w:rFonts w:ascii="Times New Roman" w:hAnsi="Times New Roman"/>
          <w:sz w:val="23"/>
          <w:szCs w:val="23"/>
        </w:rPr>
        <w:t xml:space="preserve"> на осуществлени</w:t>
      </w:r>
      <w:r>
        <w:rPr>
          <w:rFonts w:ascii="Times New Roman" w:hAnsi="Times New Roman"/>
          <w:sz w:val="23"/>
          <w:szCs w:val="23"/>
        </w:rPr>
        <w:t>е действий от имени претендента</w:t>
      </w:r>
      <w:r w:rsidRPr="008C4D8F">
        <w:rPr>
          <w:rFonts w:ascii="Times New Roman" w:hAnsi="Times New Roman"/>
          <w:sz w:val="23"/>
          <w:szCs w:val="23"/>
        </w:rPr>
        <w:t>. В случае</w:t>
      </w:r>
      <w:proofErr w:type="gramStart"/>
      <w:r w:rsidRPr="008C4D8F">
        <w:rPr>
          <w:rFonts w:ascii="Times New Roman" w:hAnsi="Times New Roman"/>
          <w:sz w:val="23"/>
          <w:szCs w:val="23"/>
        </w:rPr>
        <w:t>,</w:t>
      </w:r>
      <w:proofErr w:type="gramEnd"/>
      <w:r w:rsidRPr="008C4D8F">
        <w:rPr>
          <w:rFonts w:ascii="Times New Roman" w:hAnsi="Times New Roman"/>
          <w:sz w:val="23"/>
          <w:szCs w:val="23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Все листы документов, представляемых одновременно с заявкой, либо отд</w:t>
      </w:r>
      <w:r>
        <w:rPr>
          <w:rFonts w:ascii="Times New Roman" w:hAnsi="Times New Roman"/>
          <w:sz w:val="23"/>
          <w:szCs w:val="23"/>
        </w:rPr>
        <w:t xml:space="preserve">ельные тома </w:t>
      </w:r>
      <w:r w:rsidRPr="008C4D8F">
        <w:rPr>
          <w:rFonts w:ascii="Times New Roman" w:hAnsi="Times New Roman"/>
          <w:sz w:val="23"/>
          <w:szCs w:val="23"/>
        </w:rPr>
        <w:t>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F42ABB" w:rsidRPr="008C4D8F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F42ABB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F42ABB" w:rsidRDefault="00F42ABB" w:rsidP="00F42AB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1523C">
        <w:rPr>
          <w:rFonts w:ascii="Times New Roman" w:hAnsi="Times New Roman"/>
          <w:sz w:val="23"/>
          <w:szCs w:val="23"/>
        </w:rPr>
        <w:t>Подписанная Претендентом опись предоставляемых документов (в 2 экземплярах).</w:t>
      </w:r>
    </w:p>
    <w:p w:rsidR="00F42ABB" w:rsidRPr="0021523C" w:rsidRDefault="00F42ABB" w:rsidP="00F42AB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hAnsi="Times New Roman"/>
          <w:bCs/>
          <w:sz w:val="23"/>
          <w:szCs w:val="23"/>
        </w:rPr>
      </w:pPr>
      <w:r w:rsidRPr="008C4D8F">
        <w:rPr>
          <w:rFonts w:ascii="Times New Roman" w:hAnsi="Times New Roman"/>
          <w:bCs/>
          <w:sz w:val="23"/>
          <w:szCs w:val="23"/>
        </w:rPr>
        <w:t xml:space="preserve">Аукцион проводится в соответствии с Федеральным законом от 21 декабря 2001 №178-ФЗ </w:t>
      </w:r>
      <w:r>
        <w:rPr>
          <w:rFonts w:ascii="Times New Roman" w:hAnsi="Times New Roman"/>
          <w:bCs/>
          <w:sz w:val="23"/>
          <w:szCs w:val="23"/>
        </w:rPr>
        <w:t>«</w:t>
      </w:r>
      <w:r w:rsidRPr="008C4D8F">
        <w:rPr>
          <w:rFonts w:ascii="Times New Roman" w:hAnsi="Times New Roman"/>
          <w:bCs/>
          <w:sz w:val="23"/>
          <w:szCs w:val="23"/>
        </w:rPr>
        <w:t>О приватизации государствен</w:t>
      </w:r>
      <w:r>
        <w:rPr>
          <w:rFonts w:ascii="Times New Roman" w:hAnsi="Times New Roman"/>
          <w:bCs/>
          <w:sz w:val="23"/>
          <w:szCs w:val="23"/>
        </w:rPr>
        <w:t>ного и муниципального имущества»</w:t>
      </w:r>
      <w:r w:rsidRPr="008C4D8F">
        <w:rPr>
          <w:rFonts w:ascii="Times New Roman" w:hAnsi="Times New Roman"/>
          <w:bCs/>
          <w:sz w:val="23"/>
          <w:szCs w:val="23"/>
        </w:rPr>
        <w:t>.</w:t>
      </w:r>
    </w:p>
    <w:p w:rsidR="00F42ABB" w:rsidRDefault="00F42ABB" w:rsidP="00F42AB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Подпись Претендента (его полномочного представителя)</w:t>
      </w:r>
    </w:p>
    <w:p w:rsidR="00F42ABB" w:rsidRPr="008C4D8F" w:rsidRDefault="00F42ABB" w:rsidP="00F42AB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rPr>
          <w:sz w:val="23"/>
          <w:szCs w:val="23"/>
        </w:rPr>
      </w:pPr>
      <w:r w:rsidRPr="008C4D8F">
        <w:rPr>
          <w:sz w:val="23"/>
          <w:szCs w:val="23"/>
        </w:rPr>
        <w:t>_________________________________________________________________________________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М.П.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8C4D8F">
        <w:rPr>
          <w:rFonts w:ascii="Times New Roman" w:hAnsi="Times New Roman"/>
          <w:sz w:val="23"/>
          <w:szCs w:val="23"/>
        </w:rPr>
        <w:t>«</w:t>
      </w:r>
      <w:r>
        <w:rPr>
          <w:rFonts w:ascii="Times New Roman" w:hAnsi="Times New Roman"/>
          <w:sz w:val="23"/>
          <w:szCs w:val="23"/>
        </w:rPr>
        <w:t>__» ______________</w:t>
      </w:r>
      <w:r w:rsidRPr="008C4D8F">
        <w:rPr>
          <w:rFonts w:ascii="Times New Roman" w:hAnsi="Times New Roman"/>
          <w:sz w:val="23"/>
          <w:szCs w:val="23"/>
        </w:rPr>
        <w:t xml:space="preserve"> 20</w:t>
      </w:r>
      <w:r>
        <w:rPr>
          <w:rFonts w:ascii="Times New Roman" w:hAnsi="Times New Roman"/>
          <w:sz w:val="23"/>
          <w:szCs w:val="23"/>
        </w:rPr>
        <w:t>__</w:t>
      </w:r>
      <w:r w:rsidRPr="008C4D8F">
        <w:rPr>
          <w:rFonts w:ascii="Times New Roman" w:hAnsi="Times New Roman"/>
          <w:sz w:val="23"/>
          <w:szCs w:val="23"/>
        </w:rPr>
        <w:t>г. (дата подачи заявки)</w:t>
      </w: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Заявка принята Продавцом:</w:t>
      </w: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Pr="008C4D8F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час 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8C4D8F">
        <w:rPr>
          <w:rFonts w:ascii="Times New Roman" w:hAnsi="Times New Roman"/>
          <w:sz w:val="23"/>
          <w:szCs w:val="23"/>
        </w:rPr>
        <w:t>мин. _______ «</w:t>
      </w:r>
      <w:r>
        <w:rPr>
          <w:rFonts w:ascii="Times New Roman" w:hAnsi="Times New Roman"/>
          <w:sz w:val="23"/>
          <w:szCs w:val="23"/>
        </w:rPr>
        <w:t xml:space="preserve">__»_____________ </w:t>
      </w:r>
      <w:r w:rsidRPr="008C4D8F">
        <w:rPr>
          <w:rFonts w:ascii="Times New Roman" w:hAnsi="Times New Roman"/>
          <w:sz w:val="23"/>
          <w:szCs w:val="23"/>
        </w:rPr>
        <w:t>20</w:t>
      </w:r>
      <w:r>
        <w:rPr>
          <w:rFonts w:ascii="Times New Roman" w:hAnsi="Times New Roman"/>
          <w:sz w:val="23"/>
          <w:szCs w:val="23"/>
        </w:rPr>
        <w:t xml:space="preserve">__г. </w:t>
      </w:r>
      <w:proofErr w:type="gramStart"/>
      <w:r>
        <w:rPr>
          <w:rFonts w:ascii="Times New Roman" w:hAnsi="Times New Roman"/>
          <w:sz w:val="23"/>
          <w:szCs w:val="23"/>
        </w:rPr>
        <w:t>за</w:t>
      </w:r>
      <w:proofErr w:type="gramEnd"/>
      <w:r>
        <w:rPr>
          <w:rFonts w:ascii="Times New Roman" w:hAnsi="Times New Roman"/>
          <w:sz w:val="23"/>
          <w:szCs w:val="23"/>
        </w:rPr>
        <w:t xml:space="preserve"> №____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 xml:space="preserve">Подпись уполномоченного лица Продавца 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t>_________________________________________________________________________________</w:t>
      </w: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:rsidR="00F42ABB" w:rsidRDefault="00F42ABB" w:rsidP="00F42AB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  <w:r w:rsidRPr="008C4D8F">
        <w:rPr>
          <w:rFonts w:ascii="Times New Roman" w:hAnsi="Times New Roman"/>
          <w:sz w:val="23"/>
          <w:szCs w:val="23"/>
        </w:rPr>
        <w:lastRenderedPageBreak/>
        <w:t>ПРОДАВЦУ</w:t>
      </w:r>
      <w:r>
        <w:rPr>
          <w:rFonts w:ascii="Times New Roman" w:hAnsi="Times New Roman"/>
          <w:sz w:val="23"/>
          <w:szCs w:val="23"/>
        </w:rPr>
        <w:t xml:space="preserve"> 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Комитету по управлению имуществом</w:t>
      </w:r>
    </w:p>
    <w:p w:rsidR="00F42ABB" w:rsidRPr="004910D9" w:rsidRDefault="00F42ABB" w:rsidP="00F42AB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 и земельным отношениям </w:t>
      </w:r>
    </w:p>
    <w:p w:rsidR="00F42ABB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  <w:u w:val="single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 xml:space="preserve">администрации </w:t>
      </w:r>
    </w:p>
    <w:p w:rsidR="00F42ABB" w:rsidRPr="004910D9" w:rsidRDefault="00F42ABB" w:rsidP="00F42ABB">
      <w:pPr>
        <w:spacing w:after="0" w:line="240" w:lineRule="auto"/>
        <w:ind w:left="4678" w:right="-1"/>
        <w:jc w:val="right"/>
        <w:rPr>
          <w:rFonts w:ascii="Times New Roman" w:hAnsi="Times New Roman"/>
          <w:sz w:val="24"/>
          <w:szCs w:val="24"/>
        </w:rPr>
      </w:pPr>
      <w:r w:rsidRPr="004910D9">
        <w:rPr>
          <w:rFonts w:ascii="Times New Roman" w:hAnsi="Times New Roman"/>
          <w:sz w:val="24"/>
          <w:szCs w:val="24"/>
          <w:u w:val="single"/>
        </w:rPr>
        <w:t>Каслинского муниципального района</w:t>
      </w: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2ABB" w:rsidRDefault="00F42ABB" w:rsidP="00F42ABB">
      <w:pPr>
        <w:spacing w:after="0" w:line="240" w:lineRule="auto"/>
        <w:ind w:left="-709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ОПИСЬ</w:t>
      </w:r>
    </w:p>
    <w:p w:rsidR="00F42ABB" w:rsidRDefault="00F42ABB" w:rsidP="00F42ABB">
      <w:pPr>
        <w:spacing w:after="0" w:line="240" w:lineRule="auto"/>
        <w:ind w:right="-144"/>
        <w:jc w:val="center"/>
        <w:rPr>
          <w:rFonts w:ascii="Times New Roman" w:hAnsi="Times New Roman"/>
          <w:color w:val="10314E"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 xml:space="preserve">документов, представляемых для участия в аукционе по продаже муниципального имущества </w:t>
      </w:r>
      <w:r>
        <w:rPr>
          <w:rFonts w:ascii="Times New Roman" w:hAnsi="Times New Roman"/>
          <w:color w:val="10314E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2ABB" w:rsidRDefault="00F42ABB" w:rsidP="00F42ABB">
      <w:pPr>
        <w:spacing w:after="0" w:line="240" w:lineRule="auto"/>
        <w:ind w:left="-142" w:right="-144"/>
        <w:jc w:val="center"/>
        <w:rPr>
          <w:rFonts w:ascii="Times New Roman" w:hAnsi="Times New Roman"/>
          <w:i/>
          <w:color w:val="10314E"/>
          <w:sz w:val="16"/>
          <w:szCs w:val="16"/>
        </w:rPr>
      </w:pPr>
      <w:r>
        <w:rPr>
          <w:rFonts w:ascii="Times New Roman" w:hAnsi="Times New Roman"/>
          <w:i/>
          <w:color w:val="10314E"/>
          <w:sz w:val="16"/>
          <w:szCs w:val="16"/>
        </w:rPr>
        <w:t>(указать, какое имущество)</w:t>
      </w:r>
    </w:p>
    <w:p w:rsidR="00F42ABB" w:rsidRDefault="00F42ABB" w:rsidP="00F42ABB">
      <w:pPr>
        <w:spacing w:after="0" w:line="240" w:lineRule="auto"/>
        <w:ind w:right="-144"/>
        <w:jc w:val="center"/>
        <w:rPr>
          <w:rFonts w:ascii="Times New Roman" w:hAnsi="Times New Roman"/>
          <w:sz w:val="24"/>
          <w:szCs w:val="24"/>
        </w:rPr>
      </w:pPr>
    </w:p>
    <w:p w:rsidR="00F42ABB" w:rsidRDefault="00F42ABB" w:rsidP="00F42ABB">
      <w:pPr>
        <w:spacing w:after="0" w:line="240" w:lineRule="auto"/>
        <w:ind w:right="-144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Настоящим ______________________________________________________ подтверждает, что</w:t>
      </w:r>
      <w:r>
        <w:rPr>
          <w:rFonts w:ascii="Times New Roman" w:hAnsi="Times New Roman"/>
          <w:i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i/>
          <w:sz w:val="16"/>
          <w:szCs w:val="16"/>
        </w:rPr>
        <w:t>(наименование или Ф.И.О. участника продажи)</w:t>
      </w:r>
    </w:p>
    <w:p w:rsidR="00F42ABB" w:rsidRDefault="00F42ABB" w:rsidP="00F42ABB">
      <w:pPr>
        <w:pStyle w:val="HTML"/>
        <w:spacing w:after="0"/>
        <w:ind w:left="-567" w:right="-144" w:firstLine="567"/>
        <w:rPr>
          <w:rFonts w:ascii="Times New Roman" w:hAnsi="Times New Roman" w:cs="Times New Roman"/>
          <w:sz w:val="24"/>
          <w:szCs w:val="24"/>
        </w:rPr>
      </w:pPr>
    </w:p>
    <w:p w:rsidR="00F42ABB" w:rsidRDefault="00F42ABB" w:rsidP="00F42ABB">
      <w:pPr>
        <w:pStyle w:val="HTML"/>
        <w:spacing w:after="0"/>
        <w:ind w:right="-144"/>
        <w:rPr>
          <w:rFonts w:ascii="Times New Roman" w:hAnsi="Times New Roman" w:cs="Times New Roman"/>
          <w:sz w:val="24"/>
          <w:szCs w:val="24"/>
        </w:rPr>
      </w:pPr>
      <w:r w:rsidRPr="0003393D">
        <w:rPr>
          <w:rFonts w:ascii="Times New Roman" w:hAnsi="Times New Roman" w:cs="Times New Roman"/>
          <w:sz w:val="24"/>
          <w:szCs w:val="24"/>
        </w:rPr>
        <w:t>для участия в названном аукционе по продаже муниципального имущества</w:t>
      </w:r>
      <w:r>
        <w:rPr>
          <w:rFonts w:ascii="Times New Roman" w:hAnsi="Times New Roman" w:cs="Times New Roman"/>
          <w:color w:val="10314E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нами направляются нижеперечисленные документы:</w:t>
      </w:r>
    </w:p>
    <w:p w:rsidR="00F42ABB" w:rsidRDefault="00F42ABB" w:rsidP="00F42ABB">
      <w:pPr>
        <w:pStyle w:val="HTML"/>
        <w:spacing w:after="0"/>
        <w:ind w:right="-62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221"/>
        <w:gridCol w:w="992"/>
      </w:tblGrid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BB" w:rsidRPr="0003393D" w:rsidRDefault="00F42ABB" w:rsidP="00386A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42ABB" w:rsidRPr="0003393D" w:rsidRDefault="00F42ABB" w:rsidP="00386AF2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93D">
              <w:rPr>
                <w:rFonts w:ascii="Times New Roman" w:hAnsi="Times New Roman"/>
                <w:b/>
                <w:sz w:val="24"/>
                <w:szCs w:val="24"/>
              </w:rPr>
              <w:t>листов</w:t>
            </w: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ABB" w:rsidRPr="0003393D" w:rsidTr="00386A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BB" w:rsidRPr="0003393D" w:rsidRDefault="00F42ABB" w:rsidP="00386AF2">
            <w:pPr>
              <w:spacing w:line="23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BB" w:rsidRPr="0003393D" w:rsidRDefault="00F42ABB" w:rsidP="00386AF2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2ABB" w:rsidRDefault="00F42ABB" w:rsidP="00F42ABB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b/>
          <w:sz w:val="24"/>
          <w:szCs w:val="24"/>
        </w:rPr>
        <w:t>Заявитель (уполномоченный представитель)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b/>
          <w:sz w:val="24"/>
          <w:szCs w:val="24"/>
        </w:rPr>
        <w:tab/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>____________________________</w:t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  <w:t>____________________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                                                     </w:t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i/>
          <w:sz w:val="24"/>
          <w:szCs w:val="24"/>
          <w:vertAlign w:val="superscript"/>
        </w:rPr>
        <w:t xml:space="preserve">         </w:t>
      </w:r>
      <w:r w:rsidRPr="0003393D">
        <w:rPr>
          <w:rFonts w:ascii="Times New Roman" w:hAnsi="Times New Roman"/>
          <w:i/>
          <w:sz w:val="24"/>
          <w:szCs w:val="24"/>
        </w:rPr>
        <w:t xml:space="preserve"> </w:t>
      </w:r>
      <w:r w:rsidRPr="0003393D">
        <w:rPr>
          <w:rFonts w:ascii="Times New Roman" w:hAnsi="Times New Roman"/>
          <w:i/>
          <w:sz w:val="24"/>
          <w:szCs w:val="24"/>
        </w:rPr>
        <w:tab/>
        <w:t>(подпись)</w:t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  <w:t>(Ф.И.О.)</w:t>
      </w:r>
    </w:p>
    <w:p w:rsidR="00F42ABB" w:rsidRPr="0003393D" w:rsidRDefault="00F42ABB" w:rsidP="00F42ABB">
      <w:pPr>
        <w:pStyle w:val="consplusnormal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03393D">
        <w:rPr>
          <w:rFonts w:ascii="Times New Roman" w:hAnsi="Times New Roman" w:cs="Times New Roman"/>
          <w:sz w:val="24"/>
          <w:szCs w:val="24"/>
        </w:rPr>
        <w:t>М.П.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b/>
          <w:sz w:val="24"/>
          <w:szCs w:val="24"/>
        </w:rPr>
        <w:t>Представитель организатора торгов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>____________________________</w:t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</w:r>
      <w:r w:rsidRPr="0003393D">
        <w:rPr>
          <w:rFonts w:ascii="Times New Roman" w:hAnsi="Times New Roman"/>
          <w:sz w:val="24"/>
          <w:szCs w:val="24"/>
        </w:rPr>
        <w:tab/>
        <w:t>____________________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                                                           </w:t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b/>
          <w:i/>
          <w:sz w:val="24"/>
          <w:szCs w:val="24"/>
          <w:vertAlign w:val="superscript"/>
        </w:rPr>
        <w:tab/>
      </w:r>
      <w:r w:rsidRPr="0003393D">
        <w:rPr>
          <w:rFonts w:ascii="Times New Roman" w:hAnsi="Times New Roman"/>
          <w:i/>
          <w:sz w:val="24"/>
          <w:szCs w:val="24"/>
          <w:vertAlign w:val="superscript"/>
        </w:rPr>
        <w:t xml:space="preserve">         </w:t>
      </w:r>
      <w:r w:rsidRPr="0003393D">
        <w:rPr>
          <w:rFonts w:ascii="Times New Roman" w:hAnsi="Times New Roman"/>
          <w:i/>
          <w:sz w:val="24"/>
          <w:szCs w:val="24"/>
        </w:rPr>
        <w:t xml:space="preserve"> </w:t>
      </w:r>
      <w:r w:rsidRPr="0003393D">
        <w:rPr>
          <w:rFonts w:ascii="Times New Roman" w:hAnsi="Times New Roman"/>
          <w:i/>
          <w:sz w:val="24"/>
          <w:szCs w:val="24"/>
        </w:rPr>
        <w:tab/>
        <w:t>(подпись)</w:t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</w:r>
      <w:r w:rsidRPr="0003393D">
        <w:rPr>
          <w:rFonts w:ascii="Times New Roman" w:hAnsi="Times New Roman"/>
          <w:i/>
          <w:sz w:val="24"/>
          <w:szCs w:val="24"/>
        </w:rPr>
        <w:tab/>
        <w:t>(Ф.И.О.)</w:t>
      </w:r>
    </w:p>
    <w:p w:rsidR="00F42ABB" w:rsidRPr="0003393D" w:rsidRDefault="00F42ABB" w:rsidP="00F42A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ABB" w:rsidRPr="0003393D" w:rsidRDefault="00F42ABB" w:rsidP="00F42ABB">
      <w:pPr>
        <w:pStyle w:val="a6"/>
        <w:rPr>
          <w:rFonts w:ascii="Times New Roman" w:hAnsi="Times New Roman"/>
          <w:sz w:val="24"/>
          <w:szCs w:val="24"/>
        </w:rPr>
      </w:pPr>
      <w:r w:rsidRPr="0003393D">
        <w:rPr>
          <w:rFonts w:ascii="Times New Roman" w:hAnsi="Times New Roman"/>
          <w:sz w:val="24"/>
          <w:szCs w:val="24"/>
        </w:rPr>
        <w:t>«___» ______________ 201</w:t>
      </w:r>
      <w:r>
        <w:rPr>
          <w:rFonts w:ascii="Times New Roman" w:hAnsi="Times New Roman"/>
          <w:sz w:val="24"/>
          <w:szCs w:val="24"/>
        </w:rPr>
        <w:t>__</w:t>
      </w:r>
      <w:r w:rsidRPr="0003393D">
        <w:rPr>
          <w:rFonts w:ascii="Times New Roman" w:hAnsi="Times New Roman"/>
          <w:sz w:val="24"/>
          <w:szCs w:val="24"/>
        </w:rPr>
        <w:t xml:space="preserve"> г. </w:t>
      </w:r>
      <w:r w:rsidRPr="0003393D">
        <w:rPr>
          <w:rFonts w:ascii="Times New Roman" w:hAnsi="Times New Roman"/>
          <w:sz w:val="24"/>
          <w:szCs w:val="24"/>
        </w:rPr>
        <w:tab/>
        <w:t>____ час</w:t>
      </w:r>
      <w:proofErr w:type="gramStart"/>
      <w:r w:rsidRPr="0003393D">
        <w:rPr>
          <w:rFonts w:ascii="Times New Roman" w:hAnsi="Times New Roman"/>
          <w:sz w:val="24"/>
          <w:szCs w:val="24"/>
        </w:rPr>
        <w:t>.</w:t>
      </w:r>
      <w:proofErr w:type="gramEnd"/>
      <w:r w:rsidRPr="0003393D"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03393D">
        <w:rPr>
          <w:rFonts w:ascii="Times New Roman" w:hAnsi="Times New Roman"/>
          <w:sz w:val="24"/>
          <w:szCs w:val="24"/>
        </w:rPr>
        <w:t>м</w:t>
      </w:r>
      <w:proofErr w:type="gramEnd"/>
      <w:r w:rsidRPr="0003393D">
        <w:rPr>
          <w:rFonts w:ascii="Times New Roman" w:hAnsi="Times New Roman"/>
          <w:sz w:val="24"/>
          <w:szCs w:val="24"/>
        </w:rPr>
        <w:t>ин.</w:t>
      </w:r>
    </w:p>
    <w:p w:rsidR="00F42ABB" w:rsidRDefault="00F42ABB" w:rsidP="00F42A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5186" w:rsidRDefault="00D05186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186" w:rsidRDefault="00D05186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186" w:rsidRDefault="00D05186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186" w:rsidRDefault="00D05186" w:rsidP="00AB3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6938EF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 xml:space="preserve"> </w:t>
      </w:r>
      <w:r w:rsidR="00AB3DDB">
        <w:rPr>
          <w:rFonts w:ascii="Times New Roman" w:hAnsi="Times New Roman"/>
          <w:sz w:val="23"/>
          <w:szCs w:val="23"/>
        </w:rPr>
        <w:t xml:space="preserve">                                                                                                                                   ЛОТ №</w:t>
      </w:r>
      <w:r>
        <w:rPr>
          <w:rFonts w:ascii="Times New Roman" w:hAnsi="Times New Roman"/>
          <w:sz w:val="23"/>
          <w:szCs w:val="23"/>
        </w:rPr>
        <w:t>1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ПРОЕКТ ДОГОВОРА КУПЛИ - ПРОДАЖИ  № _____</w:t>
      </w:r>
    </w:p>
    <w:p w:rsidR="00166EC2" w:rsidRDefault="00166EC2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Касли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«__» 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20__года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образование «Каслинский муниципальный район», от имени которого выступает Комитет по управлению имуществом и земельным отношениям администрации Каслинского муниципального района, именуемый в дальнейшем ПРОДАВЕЦ, в лице председателя Комитета по управлению имуществом и земельным отношениям Карамышевой Светланы Анатольевны, действующей на основании Положения, с одной стороны,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___________________________________, в лице _____________________, действующего на основании _____________,  именуемое в дальнейшем ПОКУПАТЕЛЬ, с другой стороны, в соответствии с действующим законодательством и на основании протокола проведения открытого аукциона от _____________ № _____, заключили настоящий договор купли-продажи (именуемый в дальнейшем «Договор») о нижеследующем:</w:t>
      </w:r>
      <w:proofErr w:type="gramEnd"/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ПРЕДМЕТ ДОГОВОРА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 ПРОДАВЕЦ обязуется передать в собственность Покупателя, а ПОКУПАТЕЛЬ обязуется принять  имущество: мотолодка «Прогресс-4», заводской номер А0306, год постройки 1973, материал дюраль, длина 4,65м, ширина 1,7м, высота борта 0,8м,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пассажировместимость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 человека, грузоподъемность 450 кг, именуемое в дальнейшем «Объект» и уплатить за него денежную сумму, определенную в результате открытого аукциона.</w:t>
      </w:r>
      <w:proofErr w:type="gramEnd"/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 ПРОДАВЕЦ гарантирует, что «Объект» является муниципальной собственностью, не отчужден ранее в пользу третьих лиц, не находятся в залоге, под арестом не состоит,  не является предметом судебных споров.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ПРАВА  И  ОБЯЗАННОСТИ  СТОРОН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 Права и обязанности ПРОДАВЦА и ПОКУПАТЕЛЯ регулируются настоящим Договором  и действующим законодательством Российской Федерации.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 ПРОДАВЕЦ в течение 5 (пяти) рабочих дней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подведения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итогов аукциона обязуется заключить с ПОКУПАТЕЛЕМ настоящий Договор.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2.3 ПРОДАВЕЦ обязуется передать ПОКУПАТЕЛЮ «Объект» в течение пяти рабочих дней с момента его полной оплаты по акту приема-передачи, являющемуся неотъемлемой частью  настоящего Договора (приложение № 1).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 ПОКУПАТЕЛЬ обязуется принять «Объект» в течение пяти рабочих дней с момента его полной оплаты по акту приема-передачи.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2.5 ПОКУПАТЕЛЬ обязуется перерегистрировать имущество, указанное в п. 1.1, в органах ГИМС МЧС России в течение 15 (пятнадцати) дней со дня передачи «Объекта» по акту приема-передачи.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ЦЕНА И ПОРЯДОК РАСЧЕТОВ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 Цена определена в ходе проведения торгов в форме       открытого аукциона и зафиксирована протоколом о результате торгов №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сумме ________ рублей.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Внесенный ПОКУПАТЕЛЕМ задаток в размере 7 400 (семь тысяч четыреста) рублей засчитывается в сумму цены за приобретаемый «Объект». Оставшуюся часть суммы цены за приобретаемый «Объект» в сумме __________ рублей ПОКУПАТЕЛЬ оплачивает в течение  15 (пятнадцати) дней со дня подписания настоящего Договора путем перечисления денежных средств по следующим реквизитам: УФК по Челябинской области (Комитет по управлению имуществом и земельным отношениям администрации Каслинского муниципального района) ИНН 7409001126, КПП 745901001, ОКТМО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5626101, р/с 40101810400000010801 в отделении Челябинск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Челябинск, БИК 047501001,КБК 67011402053050000410.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Цена настоящего Договора указана без учета налога на добавленную стоимость. Сумму налога на добавленную стоимость ПОКУПАТЕЛЬ оплачивает самостоятельно в соответствии с действующим налоговым законодательством.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4. ОТВЕТСТВЕННОСТЬ  СТОРОН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 ПОКУПАТЕЛЬ выплачивает ПРОДАВЦУ штраф в размере 20% от цены продажи «Объекта» в случае необоснованного отказа от принятия «Объекта» (отказа от подписания акта приема-передачи в установленный настоящим Договором срок).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несвоевременного внесения платежа, предусмотренного пунктом 3.1 настоящего Договора, ПОКУПАТЕЛЬ выплачивает ПРОДАВЦУ пеню в размере 0,1% от цены Договора за каждый день просрочки платежа (при просрочке до тридцати) дней.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нарушения срока платежа, предусмотренного пунктом 3.1 настоящего Договора, более чем на 30 (тридцать) дней ПОКУПАТЕЛЬ выплачивает ПРОДАВЦУ штраф в размере 20% от цены Договора.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4.4 Ответственность за вред, причиненный третьим лицам транспортом, несет ПОКУПАТЕЛЬ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акта приема – передачи транспортного средства.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 СРОК  ДЕЙСТВИЯ  И  УСЛОВИЯ  РАСТОРЖЕНИЯ  ДОГОВОРА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 Настоящий Договор вступает в силу со дня его подписания Сторонами и действует до полного исполнения обязательств.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5.2 Риск случайной гибели или случайной порчи приобретаемого «Объекта» переходит к ПОКУПАТЕЛЮ с момента подписания акта приема-передачи Сторонами.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 Настоящий Договор может быть расторгнут: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взаимному соглашению сторон, что оформляется отдельным соглашением;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требованию ПРОДАВЦА за нарушение ПОКУПАТЕЛЕМ обязательств по Договору, предусмотренных пунктами 2.4 и 3.1 настоящего Договора путем направления ПОКУПАТЕЛЮ письменного отказа ПРОДАВЦА от исполнения Договора;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иных случаях, предусмотренных действующим законодательством.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pStyle w:val="ConsNormal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993" w:right="0" w:firstLine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 (ФОРС-МАЖОР)</w:t>
      </w:r>
    </w:p>
    <w:p w:rsidR="00AB3DDB" w:rsidRDefault="00AB3DDB" w:rsidP="00AB3DDB">
      <w:pPr>
        <w:tabs>
          <w:tab w:val="left" w:pos="561"/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Непреодолимой силой (</w:t>
      </w:r>
      <w:proofErr w:type="gramStart"/>
      <w:r>
        <w:rPr>
          <w:rFonts w:ascii="Times New Roman" w:hAnsi="Times New Roman"/>
          <w:sz w:val="24"/>
          <w:szCs w:val="24"/>
        </w:rPr>
        <w:t>форс–мажором</w:t>
      </w:r>
      <w:proofErr w:type="gramEnd"/>
      <w:r>
        <w:rPr>
          <w:rFonts w:ascii="Times New Roman" w:hAnsi="Times New Roman"/>
          <w:sz w:val="24"/>
          <w:szCs w:val="24"/>
        </w:rPr>
        <w:t>) являются обстоятельства, возникшие после заключения контракта в результате событий чрезвычайного характера, наступления которых Стороны не могли ни предвидеть, ни предотвратить разумными мерами.</w:t>
      </w:r>
    </w:p>
    <w:p w:rsidR="00AB3DDB" w:rsidRDefault="00AB3DDB" w:rsidP="00AB3DDB">
      <w:pPr>
        <w:tabs>
          <w:tab w:val="num" w:pos="360"/>
          <w:tab w:val="left" w:pos="561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таким обстоятельствам относятся: наводнения, пожар, землетрясения, иные явления природы, а также военные действия, гражданские волнения, забастовки в регионе, принятие органом государственной власти или управления решения, повлекшего невозможность исполнения настоящего контракта и др.</w:t>
      </w:r>
    </w:p>
    <w:p w:rsidR="00AB3DDB" w:rsidRDefault="00AB3DDB" w:rsidP="00AB3DDB">
      <w:pPr>
        <w:pStyle w:val="ConsPlusNormal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Сторона освобождается от ответственности за неисполнение обязательств по настоящему контракту и уплаты неустойки, если докажет, что просрочка исполнения обязательства произошла вследствие непреодолимой силы или по вине другой Стороны по настоящему контракту. </w:t>
      </w:r>
    </w:p>
    <w:p w:rsidR="00AB3DDB" w:rsidRDefault="00AB3DDB" w:rsidP="00AB3DDB">
      <w:pPr>
        <w:pStyle w:val="ConsPlusNormal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Сторона, для которой наступили обстоятельства непреодолимой силы, обязана в течение одного дня с момента их наступления поставить об этом в известность другую сторону путем направления письменного уведомления, заверенного компетентными органами. Отсутствие такого уведомления лишает сторону права ссылаться на  обстоятельства непреодолимой силы.</w:t>
      </w:r>
    </w:p>
    <w:p w:rsidR="00AB3DDB" w:rsidRDefault="00AB3DDB" w:rsidP="00AB3DDB">
      <w:pPr>
        <w:tabs>
          <w:tab w:val="num" w:pos="360"/>
          <w:tab w:val="left" w:pos="561"/>
        </w:tabs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Надлежащими доказательствами наличия указанных обстоятельств и их продолжительности признаются заключения соответствующих государственных органов.</w:t>
      </w:r>
    </w:p>
    <w:p w:rsidR="00AB3DDB" w:rsidRDefault="00AB3DDB" w:rsidP="00AB3DDB">
      <w:pPr>
        <w:pStyle w:val="ConsPlusNormal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При наступлении обстоятельств непреодолимой силы исполнение обязательств откладывается до их прекращения. В том случае, если обстоятельства непреодолимой силы продолжаются более 2 (двух) месяцев стороны имеют право досрочного расторжения контракта.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7. ЗАКЛЮЧИТЕЛЬНЫЕ  ПОЛОЖЕНИЯ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 стороны передают их на рассмотрение в суд.</w:t>
      </w:r>
    </w:p>
    <w:p w:rsidR="00AB3DDB" w:rsidRDefault="00AB3DDB" w:rsidP="00AB3DDB">
      <w:pPr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Предусмотрен претензионный порядок разрешения споров.  Срок рассмотрения и ответа на претензию составляет 5(пять) календарных дней.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7.3 Настоящий Договор составлен в трех экземплярах, имеющих одинаковую юридическую силу, один из которых остается у ПРОДАВЦА, один - у ПОКУПАТЕЛЯ и один экземпляр договора передается в регистрирующий орган.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РЕКВИЗИТЫ СТОРОН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ПРОДАВЕЦ:                                                                            ПОКУПАТЕЛЬ: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Комитет по управлению имуществом         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земельным  отношениям администрации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р\счет   № 40101810400000010801               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 7409001126                                             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БИК 047501001, КПП 745901001.                      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 С.А. Карамышева                             ____________________________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20__ года                                              «__» _____________ 20__ года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  <w:t>М.П.</w:t>
      </w: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СОГЛАСОВАНО: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управлению имуществом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земельным отношениям администрации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С.А. Карамышева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  Н.В.Никифоров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по управлению имуществом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КУИЗО администрации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  Е.Г. </w:t>
      </w:r>
      <w:proofErr w:type="spellStart"/>
      <w:r>
        <w:rPr>
          <w:rFonts w:ascii="Times New Roman" w:hAnsi="Times New Roman"/>
          <w:sz w:val="24"/>
          <w:szCs w:val="24"/>
        </w:rPr>
        <w:t>Климина</w:t>
      </w:r>
      <w:proofErr w:type="spellEnd"/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отдела муниципального заказа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Каслинского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Голикова О.В.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28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1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договору купли – продажи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«__» __________ 201__ г. № ___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АКТ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приема – передачи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протокола проведения открытого аукциона от «__» ________201__ г. № ___ 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по управлению имуществом и земельным отношениям Карамышева Светлана Анатольевна, действующая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Каслинского муниципального района от 10.04.2012 № 215, именуемый в дальнейшем «Продавец», с одной стороны,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________________________________________________________________________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именуемый в дальнейшем «Покупатель», с другой стороны, составили настоящий акт о нижеследующем: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1. Продавец передал, а Покупатель принял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мотолодку «Прогресс-4», заводской номер А0306, год постройки 1973, материал дюраль, длина 4,65м, ширина 1,7м, высота борта 0,8м,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пассажировместимость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 человека, грузоподъемность 450 кг.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2. Оплата по договору произведена полностью, Стороны взаимных претензий не имеют.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3. Настоящий Акт </w:t>
      </w:r>
      <w:r>
        <w:rPr>
          <w:rFonts w:ascii="Times New Roman" w:hAnsi="Times New Roman"/>
          <w:sz w:val="24"/>
          <w:szCs w:val="24"/>
        </w:rPr>
        <w:t>составлен в 3-х экземплярах, каждый из которых имеет одинаковую юридическую силу, по одному для каждой из Сторон,  третий экземпляр хранится в регистрирующем органе.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Настоящий акт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неотъемлемой частью (приложением) договора купли-продажи.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Принял: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С.А. Карамышева                           __________________________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201__ года                                            «__» _____________ 201__ года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ab/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66EC2"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СОГЛАСОВАНО: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по управлению имуществом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КУИЗО администрации</w:t>
      </w: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  Е.Г. </w:t>
      </w:r>
      <w:proofErr w:type="spellStart"/>
      <w:r>
        <w:rPr>
          <w:rFonts w:ascii="Times New Roman" w:hAnsi="Times New Roman"/>
          <w:sz w:val="24"/>
          <w:szCs w:val="24"/>
        </w:rPr>
        <w:t>Климина</w:t>
      </w:r>
      <w:proofErr w:type="spellEnd"/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FA506D" w:rsidRDefault="00FA506D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FA506D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 xml:space="preserve">                                                                                                                             </w:t>
      </w:r>
    </w:p>
    <w:p w:rsidR="00166EC2" w:rsidRDefault="00FA506D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                                                                                     </w:t>
      </w:r>
      <w:r w:rsidR="00166EC2">
        <w:rPr>
          <w:rFonts w:ascii="Times New Roman" w:hAnsi="Times New Roman"/>
          <w:sz w:val="23"/>
          <w:szCs w:val="23"/>
        </w:rPr>
        <w:t xml:space="preserve">      ЛОТ №</w:t>
      </w:r>
      <w:r w:rsidR="006938EF">
        <w:rPr>
          <w:rFonts w:ascii="Times New Roman" w:hAnsi="Times New Roman"/>
          <w:sz w:val="23"/>
          <w:szCs w:val="23"/>
        </w:rPr>
        <w:t>2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ПРОЕКТ ДОГОВОРА КУПЛИ - ПРОДАЖИ  № _____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Касли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«__» 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20__года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образование «Каслинский муниципальный район», от имени которого выступает Комитет по управлению имуществом и земельным отношениям администрации Каслинского муниципального района, именуемый в дальнейшем ПРОДАВЕЦ, в лице председателя Комитета по управлению имуществом и земельным отношениям Карамышевой Светланы Анатольевны, действующей на основании Положения, с одной стороны,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___________________________________, в лице _____________________, действующего на основании _____________,  именуемое в дальнейшем ПОКУПАТЕЛЬ, с другой стороны, в соответствии с действующим законодательством и на основании протокола проведения открытого аукциона от _____________ № _____, заключили настоящий договор купли-продажи (именуемый в дальнейшем «Договор») о нижеследующем:</w:t>
      </w:r>
      <w:proofErr w:type="gramEnd"/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 ПРОДАВЕЦ обязуется передать в собственность Покупателя, а ПОКУПАТЕЛЬ обязуется принять  имущество: лодочный мотор «Вихрь-30Р электрон», заводской номер 69 13 1456, год выпуска 1989, мощность двигателя 40 л.с., тип двигателя карбюраторный, именуемое в дальнейшем «Объект» и уплатить за него денежную сумму, определенную в результате открытого аукциона.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 ПРОДАВЕЦ гарантирует, что «Объект» является муниципальной собственностью, не отчужден ранее в пользу третьих лиц, не находятся в залоге, под арестом не состоит,  не является предметом судебных споров.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ПРАВА  И  ОБЯЗАННОСТИ  СТОРОН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 Права и обязанности ПРОДАВЦА и ПОКУПАТЕЛЯ регулируются настоящим Договором  и действующим законодательством Российской Федерации.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 ПРОДАВЕЦ в течение 5 (пяти) рабочих дней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подведения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итогов аукциона обязуется заключить с ПОКУПАТЕЛЕМ настоящий Договор.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2.3 ПРОДАВЕЦ обязуется передать ПОКУПАТЕЛЮ «Объект» в течение пяти рабочих дней с момента его полной оплаты по акту приема-передачи, являющемуся неотъемлемой частью  настоящего Договора (приложение № 1).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 ПОКУПАТЕЛЬ обязуется принять «Объект» в течение пяти рабочих дней с момента его полной оплаты по акту приема-передачи.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ЦЕНА И ПОРЯДОК РАСЧЕТОВ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 Цена определена в ходе проведения торгов в форме       открытого аукциона и зафиксирована протоколом о результате торгов №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сумме ________ рублей.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Внесенный ПОКУПАТЕЛЕМ задаток в размере 1 800 (одна тысяча восемьсот) рублей засчитывается в сумму цены за приобретаемый «Объект». Оставшуюся часть суммы цены за приобретаемый «Объект» в сумме __________ рублей ПОКУПАТЕЛЬ оплачивает в течение  15 (пятнадцати) дней со дня подписания настоящего Договора путем перечисления денежных средств по следующим реквизитам: УФК по Челябинской области (Комитет по управлению имуществом и земельным отношениям администрации Каслинского муниципального района) ИНН 7409001126, КПП 745901001, ОКТМО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75626101, р/с 40101810400000010801 в отделении Челябинск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Челябинск, БИК 047501001,КБК 67011402053050000410.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Цена настоящего Договора указана без учета налога на добавленную стоимость. Сумму налога на добавленную стоимость ПОКУПАТЕЛЬ оплачивает самостоятельно в соответствии с действующим налоговым законодательством.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 СТОРОН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 ПОКУПАТЕЛЬ выплачивает ПРОДАВЦУ штраф в размере 20% от цены продажи «Объекта» в случае необоснованного отказа от принятия «Объекта» (отказа от подписания акта приема-передачи в установленный настоящим Договором срок).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несвоевременного внесения платежа, предусмотренного пунктом 3.1 настоящего Договора, ПОКУПАТЕЛЬ выплачивает ПРОДАВЦУ пеню в размере 0,1% от цены Договора за каждый день просрочки платежа (при просрочке до тридцати) дней.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нарушения срока платежа, предусмотренного пунктом 3.1 настоящего Договора, более чем на 30 (тридцать) дней ПОКУПАТЕЛЬ выплачивает ПРОДАВЦУ штраф в размере 20% от цены Договора.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СРОК  ДЕЙСТВИЯ  И  УСЛОВИЯ  РАСТОРЖЕНИЯ  ДОГОВОРА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 Настоящий Договор вступает в силу со дня его подписания Сторонами и действует до полного исполнения обязательств.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5.2 Риск случайной гибели или случайной порчи приобретаемого «Объекта» переходит к ПОКУПАТЕЛЮ с момента подписания акта приема-передачи Сторонами.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 Настоящий Договор может быть расторгнут: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взаимному соглашению сторон, что оформляется отдельным соглашением;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требованию ПРОДАВЦА за нарушение ПОКУПАТЕЛЕМ обязательств по Договору, предусмотренных пунктами 2.4 и 3.1 настоящего Договора путем направления ПОКУПАТЕЛЮ письменного отказа ПРОДАВЦА от исполнения Договора;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иных случаях, предусмотренных действующим законодательством.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pStyle w:val="ConsNormal0"/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 (ФОРС-МАЖОР)</w:t>
      </w:r>
    </w:p>
    <w:p w:rsidR="00166EC2" w:rsidRDefault="00166EC2" w:rsidP="00166EC2">
      <w:pPr>
        <w:pStyle w:val="ConsNormal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right="0" w:firstLine="0"/>
        <w:rPr>
          <w:rFonts w:ascii="Times New Roman" w:hAnsi="Times New Roman" w:cs="Times New Roman"/>
          <w:b/>
          <w:sz w:val="24"/>
          <w:szCs w:val="24"/>
        </w:rPr>
      </w:pPr>
    </w:p>
    <w:p w:rsidR="00166EC2" w:rsidRDefault="00166EC2" w:rsidP="00166EC2">
      <w:pPr>
        <w:tabs>
          <w:tab w:val="left" w:pos="561"/>
          <w:tab w:val="left" w:pos="1134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Непреодолимой силой (</w:t>
      </w:r>
      <w:proofErr w:type="gramStart"/>
      <w:r>
        <w:rPr>
          <w:rFonts w:ascii="Times New Roman" w:hAnsi="Times New Roman"/>
          <w:sz w:val="24"/>
          <w:szCs w:val="24"/>
        </w:rPr>
        <w:t>форс–мажором</w:t>
      </w:r>
      <w:proofErr w:type="gramEnd"/>
      <w:r>
        <w:rPr>
          <w:rFonts w:ascii="Times New Roman" w:hAnsi="Times New Roman"/>
          <w:sz w:val="24"/>
          <w:szCs w:val="24"/>
        </w:rPr>
        <w:t>) являются обстоятельства, возникшие после заключения контракта в результате событий чрезвычайного характера, наступления которых Стороны не могли ни предвидеть, ни предотвратить разумными мерами.</w:t>
      </w:r>
    </w:p>
    <w:p w:rsidR="00166EC2" w:rsidRDefault="00166EC2" w:rsidP="00166EC2">
      <w:pPr>
        <w:tabs>
          <w:tab w:val="num" w:pos="360"/>
          <w:tab w:val="left" w:pos="561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таким обстоятельствам относятся: наводнения, пожар, землетрясения, иные явления природы, а также военные действия, гражданские волнения, забастовки в регионе, принятие органом государственной власти или управления решения, повлекшего невозможность исполнения настоящего контракта и др.</w:t>
      </w:r>
    </w:p>
    <w:p w:rsidR="00166EC2" w:rsidRDefault="00166EC2" w:rsidP="00166EC2">
      <w:pPr>
        <w:pStyle w:val="ConsPlusNormal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Сторона освобождается от ответственности за неисполнение обязательств по настоящему контракту и уплаты неустойки, если докажет, что просрочка исполнения обязательства произошла вследствие непреодолимой силы или по вине другой Стороны по настоящему контракту. </w:t>
      </w:r>
    </w:p>
    <w:p w:rsidR="00166EC2" w:rsidRDefault="00166EC2" w:rsidP="00166EC2">
      <w:pPr>
        <w:pStyle w:val="ConsPlusNormal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Сторона, для которой наступили обстоятельства непреодолимой силы, обязана в течение одного дня с момента их наступления поставить об этом в известность другую сторону путем направления письменного уведомления, заверенного компетентными органами. Отсутствие такого уведомления лишает сторону права ссылаться на  обстоятельства непреодолимой силы.</w:t>
      </w:r>
    </w:p>
    <w:p w:rsidR="00166EC2" w:rsidRDefault="00166EC2" w:rsidP="00166EC2">
      <w:pPr>
        <w:tabs>
          <w:tab w:val="num" w:pos="360"/>
          <w:tab w:val="left" w:pos="561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Надлежащими доказательствами наличия указанных обстоятельств и их продолжительности признаются заключения соответствующих государственных органов.</w:t>
      </w:r>
    </w:p>
    <w:p w:rsidR="00166EC2" w:rsidRDefault="00166EC2" w:rsidP="00166EC2">
      <w:pPr>
        <w:pStyle w:val="ConsPlusNormal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При наступлении обстоятельств непреодолимой силы исполнение обязательств откладывается до их прекращения. В том случае, если обстоятельства непреодолимой </w:t>
      </w:r>
      <w:r>
        <w:rPr>
          <w:rFonts w:ascii="Times New Roman" w:hAnsi="Times New Roman" w:cs="Times New Roman"/>
          <w:sz w:val="24"/>
          <w:szCs w:val="24"/>
        </w:rPr>
        <w:lastRenderedPageBreak/>
        <w:t>силы продолжаются более 2 (двух) месяцев стороны имеют право досрочного расторжения контракта.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ЗАКЛЮЧИТЕЛЬНЫЕ  ПОЛОЖЕНИЯ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 стороны передают их на рассмотрение в суд.</w:t>
      </w:r>
    </w:p>
    <w:p w:rsidR="00166EC2" w:rsidRDefault="00166EC2" w:rsidP="00166EC2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Предусмотрен претензионный порядок разрешения споров.  Срок рассмотрения и ответа на претензию составляет 5(пять) календарных дней.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7.3 Настоящий Договор составлен в двух экземплярах, имеющих одинаковую юридическую силу, один из которых остается у ПРОДАВЦА, один - у ПОКУПАТЕЛЯ.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РЕКВИЗИТЫ СТОРОН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ПРОДАВЕЦ:                                                                            ПОКУПАТЕЛЬ: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Комитет по управлению имуществом         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земельным  отношениям администрации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р\счет   № 40101810400000010801               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 7409001126  , КПП 745901001                                           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БИК 047501001.                      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 С.А. Карамышева                             ____________________________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20__ года                                              «__» _____________ 20__ года</w:t>
      </w: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М.П.</w:t>
      </w:r>
      <w:r>
        <w:rPr>
          <w:rFonts w:ascii="Times New Roman" w:hAnsi="Times New Roman"/>
          <w:sz w:val="24"/>
          <w:szCs w:val="24"/>
        </w:rPr>
        <w:tab/>
        <w:t>М.П.</w:t>
      </w: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СОГЛАСОВАНО: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Председатель Комитета по управлению имуществом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земельным отношениям администрации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С.А. Карамышева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  Н.В.Никифоров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по управлению имуществом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КУИЗО администрации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  Е.Г. </w:t>
      </w:r>
      <w:proofErr w:type="spellStart"/>
      <w:r>
        <w:rPr>
          <w:rFonts w:ascii="Times New Roman" w:hAnsi="Times New Roman"/>
          <w:sz w:val="24"/>
          <w:szCs w:val="24"/>
        </w:rPr>
        <w:t>Климина</w:t>
      </w:r>
      <w:proofErr w:type="spellEnd"/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67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4610" w:rsidRDefault="00AB4610" w:rsidP="00AB46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AB4610" w:rsidRDefault="00AB4610" w:rsidP="00AB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отдела муниципального заказа</w:t>
      </w:r>
    </w:p>
    <w:p w:rsidR="00AB4610" w:rsidRDefault="00AB4610" w:rsidP="00AB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Каслинского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Голикова О.В.</w:t>
      </w:r>
    </w:p>
    <w:p w:rsidR="00AB4610" w:rsidRDefault="00AB4610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28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1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договору купли – продажи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«__» __________ 201__ г. № ___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АКТ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приема – передачи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протокола проведения открытого аукциона от «__» ________201__ г. № ___ Каслинский муниципальный район в лице Комитета по управлению имуществом и земельным отношениям администрации Каслинского муниципального района, от имени которого действует председатель Комитета по управлению имуществом и земельным отношениям Карамышева Светлана Анатольевна, действующая на основании Положения о Комитете по управлению имуществом и земельным отношениям администрации Каслинского муниципального района, утвержденного решением Собрания депутатов Каслинского муниципального района от 10.04.2012 № 215, именуемый в дальнейшем «Продавец», с одной стороны,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________________________________________________________________________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именуемый в дальнейшем «Покупатель», с другой стороны, составили настоящий акт о нижеследующем:</w:t>
      </w:r>
    </w:p>
    <w:p w:rsidR="00166EC2" w:rsidRDefault="00166EC2" w:rsidP="00166EC2">
      <w:pPr>
        <w:pStyle w:val="ConsPlusNonformat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Продавец передал, а Покупатель принял лодочный мотор «Вихрь-30Р электрон», заводской номер 69 13 1456, год выпуска 1989, мощность двигателя 40 л.с., тип двигателя карбюраторный. Оплата по договору произведена полностью, Стороны взаимных претензий не имеют.</w:t>
      </w:r>
    </w:p>
    <w:p w:rsidR="00166EC2" w:rsidRDefault="00166EC2" w:rsidP="00166EC2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Акт </w:t>
      </w:r>
      <w:r>
        <w:rPr>
          <w:rFonts w:ascii="Times New Roman" w:hAnsi="Times New Roman"/>
          <w:sz w:val="24"/>
          <w:szCs w:val="24"/>
        </w:rPr>
        <w:t>составлен в 2-х экземплярах, каждый из которых имеет одинаковую юридическую силу, по одному для каждой из Сторон.</w:t>
      </w:r>
    </w:p>
    <w:p w:rsidR="00166EC2" w:rsidRDefault="00166EC2" w:rsidP="00166EC2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Настоящий акт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неотъемлемой частью (приложением) договора купли-продажи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Передал: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Принял: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Комитета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 С.А. Карамышева                           __________________________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 201__ года                                            «__» _____________ 201__ года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ab/>
        <w:t>М.П.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A506D">
        <w:rPr>
          <w:rFonts w:ascii="Times New Roman" w:hAnsi="Times New Roman"/>
          <w:sz w:val="24"/>
          <w:szCs w:val="24"/>
        </w:rPr>
        <w:t>М.П.</w:t>
      </w:r>
      <w:r>
        <w:rPr>
          <w:rFonts w:ascii="Times New Roman" w:hAnsi="Times New Roman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6EC2" w:rsidRDefault="00166EC2" w:rsidP="00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6EC2" w:rsidRDefault="00166EC2" w:rsidP="00166EC2">
      <w:pPr>
        <w:tabs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СОГЛАСОВАНО: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по управлению имуществом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КУИЗО администрации</w:t>
      </w: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  Е.Г. </w:t>
      </w:r>
      <w:proofErr w:type="spellStart"/>
      <w:r>
        <w:rPr>
          <w:rFonts w:ascii="Times New Roman" w:hAnsi="Times New Roman"/>
          <w:sz w:val="24"/>
          <w:szCs w:val="24"/>
        </w:rPr>
        <w:t>Климина</w:t>
      </w:r>
      <w:proofErr w:type="spellEnd"/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6EC2" w:rsidRDefault="00166EC2" w:rsidP="00166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3DDB" w:rsidRDefault="00AB3DDB" w:rsidP="00AB3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C176E" w:rsidRDefault="00AB3DDB" w:rsidP="00FA50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right="-850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1C176E" w:rsidSect="002F44F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365"/>
    <w:multiLevelType w:val="multilevel"/>
    <w:tmpl w:val="6CFED76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0BC41054"/>
    <w:multiLevelType w:val="hybridMultilevel"/>
    <w:tmpl w:val="3F122690"/>
    <w:lvl w:ilvl="0" w:tplc="388CC9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15943"/>
    <w:multiLevelType w:val="hybridMultilevel"/>
    <w:tmpl w:val="1FB6C8DC"/>
    <w:lvl w:ilvl="0" w:tplc="6AF0ED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AE7DDA"/>
    <w:multiLevelType w:val="multilevel"/>
    <w:tmpl w:val="F27C0BE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266D53EF"/>
    <w:multiLevelType w:val="hybridMultilevel"/>
    <w:tmpl w:val="987089FA"/>
    <w:lvl w:ilvl="0" w:tplc="388CC93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DE2574"/>
    <w:multiLevelType w:val="hybridMultilevel"/>
    <w:tmpl w:val="3C1A2986"/>
    <w:lvl w:ilvl="0" w:tplc="388CC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3B2361"/>
    <w:multiLevelType w:val="hybridMultilevel"/>
    <w:tmpl w:val="35F0C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0A2A2C"/>
    <w:multiLevelType w:val="multilevel"/>
    <w:tmpl w:val="810643F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56BB10AE"/>
    <w:multiLevelType w:val="hybridMultilevel"/>
    <w:tmpl w:val="8774E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5360F0"/>
    <w:multiLevelType w:val="multilevel"/>
    <w:tmpl w:val="D0C47F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0">
    <w:nsid w:val="70386AA1"/>
    <w:multiLevelType w:val="multilevel"/>
    <w:tmpl w:val="F6E4554E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>
    <w:nsid w:val="74A53A72"/>
    <w:multiLevelType w:val="hybridMultilevel"/>
    <w:tmpl w:val="921CCB2E"/>
    <w:lvl w:ilvl="0" w:tplc="148CA5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5B7F42"/>
    <w:multiLevelType w:val="multilevel"/>
    <w:tmpl w:val="B358D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DDB"/>
    <w:rsid w:val="000C0F01"/>
    <w:rsid w:val="00166EC2"/>
    <w:rsid w:val="001C176E"/>
    <w:rsid w:val="002F44F3"/>
    <w:rsid w:val="0035172A"/>
    <w:rsid w:val="00386AF2"/>
    <w:rsid w:val="004C76A3"/>
    <w:rsid w:val="00524C14"/>
    <w:rsid w:val="006938EF"/>
    <w:rsid w:val="00696A83"/>
    <w:rsid w:val="00752C94"/>
    <w:rsid w:val="00787BE2"/>
    <w:rsid w:val="007C3B77"/>
    <w:rsid w:val="00866B40"/>
    <w:rsid w:val="008E6500"/>
    <w:rsid w:val="009B36BB"/>
    <w:rsid w:val="00AA2733"/>
    <w:rsid w:val="00AB3DDB"/>
    <w:rsid w:val="00AB4610"/>
    <w:rsid w:val="00C21F70"/>
    <w:rsid w:val="00CE1E54"/>
    <w:rsid w:val="00CF30EF"/>
    <w:rsid w:val="00D05186"/>
    <w:rsid w:val="00D0620F"/>
    <w:rsid w:val="00D932BA"/>
    <w:rsid w:val="00E50A2D"/>
    <w:rsid w:val="00EB179E"/>
    <w:rsid w:val="00EB326D"/>
    <w:rsid w:val="00F06DD5"/>
    <w:rsid w:val="00F42ABB"/>
    <w:rsid w:val="00F56273"/>
    <w:rsid w:val="00FA5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0" type="connector" idref="#Прямая со стрелкой 8"/>
        <o:r id="V:Rule11" type="connector" idref="#_x0000_s1062"/>
        <o:r id="V:Rule12" type="connector" idref="#Прямая со стрелкой 3"/>
        <o:r id="V:Rule13" type="connector" idref="#Прямая со стрелкой 9"/>
        <o:r id="V:Rule14" type="connector" idref="#Прямая со стрелкой 2"/>
        <o:r id="V:Rule15" type="connector" idref="#Прямая со стрелкой 4"/>
        <o:r id="V:Rule16" type="connector" idref="#Прямая со стрелкой 11"/>
        <o:r id="V:Rule17" type="connector" idref="#Прямая со стрелкой 10"/>
        <o:r id="V:Rule1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3D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DDB"/>
    <w:rPr>
      <w:color w:val="800080" w:themeColor="followedHyperlink"/>
      <w:u w:val="single"/>
    </w:rPr>
  </w:style>
  <w:style w:type="paragraph" w:styleId="HTML">
    <w:name w:val="HTML Preformatted"/>
    <w:basedOn w:val="a"/>
    <w:link w:val="HTML1"/>
    <w:semiHidden/>
    <w:unhideWhenUsed/>
    <w:rsid w:val="00AB3D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3DDB"/>
    <w:rPr>
      <w:rFonts w:ascii="Consolas" w:eastAsia="Calibri" w:hAnsi="Consolas" w:cs="Consolas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AB3D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Plain Text"/>
    <w:basedOn w:val="a"/>
    <w:link w:val="a7"/>
    <w:semiHidden/>
    <w:unhideWhenUsed/>
    <w:rsid w:val="00AB3DD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AB3DD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3DDB"/>
    <w:rPr>
      <w:rFonts w:ascii="Tahoma" w:eastAsia="Calibri" w:hAnsi="Tahoma" w:cs="Tahoma"/>
      <w:sz w:val="16"/>
      <w:szCs w:val="16"/>
    </w:rPr>
  </w:style>
  <w:style w:type="paragraph" w:customStyle="1" w:styleId="aa">
    <w:name w:val="Знак Знак Знак Знак Знак"/>
    <w:basedOn w:val="a"/>
    <w:uiPriority w:val="99"/>
    <w:rsid w:val="00AB3DDB"/>
    <w:pPr>
      <w:spacing w:after="160" w:line="240" w:lineRule="exact"/>
    </w:pPr>
    <w:rPr>
      <w:rFonts w:ascii="Verdana" w:eastAsia="Times New Roman" w:hAnsi="Verdana"/>
      <w:color w:val="000000"/>
      <w:sz w:val="24"/>
      <w:szCs w:val="24"/>
      <w:lang w:val="en-US"/>
    </w:rPr>
  </w:style>
  <w:style w:type="paragraph" w:customStyle="1" w:styleId="1">
    <w:name w:val="Обычный1"/>
    <w:uiPriority w:val="99"/>
    <w:rsid w:val="00AB3DD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basedOn w:val="a"/>
    <w:rsid w:val="00AB3DD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B3D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Обычный2"/>
    <w:uiPriority w:val="99"/>
    <w:rsid w:val="00AB3DD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1"/>
    <w:locked/>
    <w:rsid w:val="00AB3DDB"/>
    <w:rPr>
      <w:rFonts w:ascii="Arial" w:eastAsia="Times New Roman" w:hAnsi="Arial" w:cs="Arial"/>
    </w:rPr>
  </w:style>
  <w:style w:type="paragraph" w:customStyle="1" w:styleId="ConsPlusNormal1">
    <w:name w:val="ConsPlusNormal"/>
    <w:link w:val="ConsPlusNormal0"/>
    <w:rsid w:val="00AB3D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Normal">
    <w:name w:val="ConsNormal Знак"/>
    <w:link w:val="ConsNormal0"/>
    <w:locked/>
    <w:rsid w:val="00AB3DDB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AB3DDB"/>
    <w:pPr>
      <w:widowControl w:val="0"/>
      <w:autoSpaceDE w:val="0"/>
      <w:autoSpaceDN w:val="0"/>
      <w:adjustRightInd w:val="0"/>
      <w:spacing w:after="0" w:line="360" w:lineRule="atLeast"/>
      <w:ind w:right="19772" w:firstLine="720"/>
      <w:jc w:val="both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basedOn w:val="a0"/>
    <w:link w:val="HTML"/>
    <w:semiHidden/>
    <w:locked/>
    <w:rsid w:val="00AB3DDB"/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sl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asli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03FFB-B650-4EFF-AAB3-F36392484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5917</Words>
  <Characters>33732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2017-03-23T04:58:00Z</cp:lastPrinted>
  <dcterms:created xsi:type="dcterms:W3CDTF">2017-02-15T05:11:00Z</dcterms:created>
  <dcterms:modified xsi:type="dcterms:W3CDTF">2017-03-24T10:35:00Z</dcterms:modified>
</cp:coreProperties>
</file>